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36"/>
        </w:rPr>
      </w:pPr>
      <w:r>
        <w:rPr>
          <w:rFonts w:hint="eastAsia"/>
          <w:b/>
          <w:sz w:val="44"/>
          <w:szCs w:val="44"/>
        </w:rPr>
        <w:t>铁山宾馆</w:t>
      </w:r>
      <w:r>
        <w:rPr>
          <w:rFonts w:hint="eastAsia" w:ascii="宋体" w:hAnsi="宋体" w:eastAsia="宋体" w:cs="宋体"/>
          <w:b/>
          <w:bCs/>
          <w:kern w:val="0"/>
          <w:sz w:val="44"/>
          <w:szCs w:val="44"/>
          <w:vertAlign w:val="baseline"/>
          <w:lang w:val="en-US" w:eastAsia="zh-CN" w:bidi="ar"/>
        </w:rPr>
        <w:t>道闸收费系统</w:t>
      </w:r>
      <w:r>
        <w:rPr>
          <w:rFonts w:hint="eastAsia"/>
          <w:b/>
          <w:sz w:val="44"/>
          <w:szCs w:val="44"/>
          <w:lang w:eastAsia="zh-CN"/>
        </w:rPr>
        <w:t>采购</w:t>
      </w:r>
      <w:r>
        <w:rPr>
          <w:rFonts w:hint="eastAsia"/>
          <w:b/>
          <w:sz w:val="44"/>
          <w:szCs w:val="44"/>
        </w:rPr>
        <w:t>招标文</w:t>
      </w:r>
      <w:r>
        <w:rPr>
          <w:rFonts w:hint="eastAsia"/>
          <w:b/>
          <w:sz w:val="44"/>
          <w:szCs w:val="36"/>
        </w:rPr>
        <w:t>件</w:t>
      </w:r>
    </w:p>
    <w:p>
      <w:pPr>
        <w:jc w:val="center"/>
        <w:rPr>
          <w:rFonts w:hint="eastAsia"/>
          <w:b/>
          <w:sz w:val="44"/>
          <w:szCs w:val="36"/>
        </w:rPr>
      </w:pPr>
    </w:p>
    <w:p>
      <w:pPr>
        <w:numPr>
          <w:ilvl w:val="0"/>
          <w:numId w:val="0"/>
        </w:numPr>
        <w:ind w:firstLine="643" w:firstLineChars="200"/>
        <w:jc w:val="left"/>
        <w:rPr>
          <w:rFonts w:hint="eastAsia" w:ascii="宋体" w:hAnsi="宋体" w:eastAsia="宋体" w:cs="宋体"/>
          <w:sz w:val="32"/>
          <w:szCs w:val="32"/>
        </w:rPr>
      </w:pPr>
      <w:r>
        <w:rPr>
          <w:rFonts w:hint="eastAsia" w:ascii="宋体" w:hAnsi="宋体" w:eastAsia="宋体" w:cs="宋体"/>
          <w:b/>
          <w:bCs/>
          <w:sz w:val="32"/>
          <w:szCs w:val="32"/>
          <w:lang w:eastAsia="zh-CN"/>
        </w:rPr>
        <w:t>一、</w:t>
      </w:r>
      <w:r>
        <w:rPr>
          <w:rFonts w:hint="eastAsia" w:ascii="宋体" w:hAnsi="宋体" w:eastAsia="宋体" w:cs="宋体"/>
          <w:b/>
          <w:bCs/>
          <w:sz w:val="32"/>
          <w:szCs w:val="32"/>
        </w:rPr>
        <w:t>项目名称</w:t>
      </w:r>
    </w:p>
    <w:p>
      <w:pPr>
        <w:numPr>
          <w:ilvl w:val="0"/>
          <w:numId w:val="0"/>
        </w:numPr>
        <w:ind w:firstLine="640" w:firstLineChars="200"/>
        <w:jc w:val="left"/>
        <w:rPr>
          <w:rFonts w:hint="eastAsia" w:ascii="宋体" w:hAnsi="宋体" w:eastAsia="宋体" w:cs="宋体"/>
          <w:b w:val="0"/>
          <w:bCs/>
          <w:sz w:val="32"/>
          <w:szCs w:val="32"/>
          <w:lang w:eastAsia="zh-CN"/>
        </w:rPr>
      </w:pPr>
      <w:r>
        <w:rPr>
          <w:rFonts w:hint="eastAsia" w:ascii="宋体" w:hAnsi="宋体" w:eastAsia="宋体" w:cs="宋体"/>
          <w:b w:val="0"/>
          <w:bCs/>
          <w:sz w:val="32"/>
          <w:szCs w:val="32"/>
        </w:rPr>
        <w:t>铁山宾馆</w:t>
      </w:r>
      <w:r>
        <w:rPr>
          <w:rFonts w:hint="eastAsia" w:ascii="宋体" w:hAnsi="宋体" w:eastAsia="宋体" w:cs="宋体"/>
          <w:b w:val="0"/>
          <w:bCs w:val="0"/>
          <w:kern w:val="0"/>
          <w:sz w:val="32"/>
          <w:szCs w:val="32"/>
          <w:vertAlign w:val="baseline"/>
          <w:lang w:val="en-US" w:eastAsia="zh-CN" w:bidi="ar"/>
        </w:rPr>
        <w:t>道闸收费系统</w:t>
      </w:r>
      <w:r>
        <w:rPr>
          <w:rFonts w:hint="eastAsia" w:ascii="宋体" w:hAnsi="宋体" w:eastAsia="宋体" w:cs="宋体"/>
          <w:b w:val="0"/>
          <w:bCs/>
          <w:sz w:val="32"/>
          <w:szCs w:val="32"/>
          <w:lang w:eastAsia="zh-CN"/>
        </w:rPr>
        <w:t>采购</w:t>
      </w:r>
    </w:p>
    <w:p>
      <w:pPr>
        <w:numPr>
          <w:ilvl w:val="0"/>
          <w:numId w:val="1"/>
        </w:numPr>
        <w:ind w:left="640" w:leftChars="0" w:firstLine="0" w:firstLineChars="0"/>
        <w:jc w:val="left"/>
        <w:rPr>
          <w:rFonts w:hint="eastAsia" w:ascii="宋体" w:hAnsi="宋体" w:eastAsia="宋体" w:cs="宋体"/>
          <w:b/>
          <w:bCs/>
          <w:sz w:val="32"/>
          <w:szCs w:val="32"/>
        </w:rPr>
      </w:pPr>
      <w:r>
        <w:rPr>
          <w:rFonts w:hint="eastAsia" w:ascii="宋体" w:hAnsi="宋体" w:eastAsia="宋体" w:cs="宋体"/>
          <w:b/>
          <w:bCs/>
          <w:sz w:val="32"/>
          <w:szCs w:val="32"/>
        </w:rPr>
        <w:t>项目</w:t>
      </w:r>
      <w:r>
        <w:rPr>
          <w:rFonts w:hint="eastAsia" w:ascii="宋体" w:hAnsi="宋体" w:eastAsia="宋体" w:cs="宋体"/>
          <w:b/>
          <w:bCs/>
          <w:sz w:val="32"/>
          <w:szCs w:val="32"/>
          <w:lang w:eastAsia="zh-CN"/>
        </w:rPr>
        <w:t>基本</w:t>
      </w:r>
      <w:r>
        <w:rPr>
          <w:rFonts w:hint="eastAsia" w:ascii="宋体" w:hAnsi="宋体" w:eastAsia="宋体" w:cs="宋体"/>
          <w:b/>
          <w:bCs/>
          <w:sz w:val="32"/>
          <w:szCs w:val="32"/>
        </w:rPr>
        <w:t>概况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宋体" w:cs="宋体"/>
          <w:kern w:val="0"/>
          <w:sz w:val="32"/>
          <w:szCs w:val="32"/>
          <w:vertAlign w:val="baseline"/>
          <w:lang w:val="en-US" w:eastAsia="zh-CN" w:bidi="ar"/>
        </w:rPr>
      </w:pPr>
      <w:r>
        <w:rPr>
          <w:rFonts w:hint="eastAsia" w:ascii="宋体" w:hAnsi="宋体" w:eastAsia="宋体" w:cs="宋体"/>
          <w:b w:val="0"/>
          <w:bCs w:val="0"/>
          <w:sz w:val="32"/>
          <w:szCs w:val="32"/>
          <w:lang w:val="en-US" w:eastAsia="zh-CN"/>
        </w:rPr>
        <w:t>1、</w:t>
      </w:r>
      <w:r>
        <w:rPr>
          <w:rFonts w:hint="eastAsia" w:ascii="宋体" w:hAnsi="宋体" w:eastAsia="宋体" w:cs="宋体"/>
          <w:kern w:val="0"/>
          <w:sz w:val="32"/>
          <w:szCs w:val="32"/>
          <w:vertAlign w:val="baseline"/>
          <w:lang w:val="en-US" w:eastAsia="zh-CN" w:bidi="ar"/>
        </w:rPr>
        <w:t>项目描述（详见项目需求附后）：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hint="eastAsia" w:ascii="宋体" w:hAnsi="宋体" w:eastAsia="宋体" w:cs="宋体"/>
          <w:kern w:val="0"/>
          <w:sz w:val="32"/>
          <w:szCs w:val="32"/>
          <w:vertAlign w:val="baseline"/>
          <w:lang w:val="en-US" w:eastAsia="zh-CN" w:bidi="ar"/>
        </w:rPr>
      </w:pPr>
      <w:r>
        <w:rPr>
          <w:rFonts w:hint="eastAsia" w:ascii="宋体" w:hAnsi="宋体" w:eastAsia="宋体" w:cs="宋体"/>
          <w:kern w:val="0"/>
          <w:sz w:val="32"/>
          <w:szCs w:val="32"/>
          <w:vertAlign w:val="baseline"/>
          <w:lang w:val="en-US" w:eastAsia="zh-CN" w:bidi="ar"/>
        </w:rPr>
        <w:t>采购并安装一套免取卡车辆收费系统，通过AI车牌智能识别计费并结合多样化支付通道、收费终端、云管理平台等模块，提升入馆车辆的管理效率、通行效率，实现车辆管理智能化、信息化、高效化。</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2、采购方式：询价采购</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3、预算金额：7.1万元（人民币）</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4、最高限价：7.1万元（人民币）</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5、合同履行期限：30日历天</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6、本项目是否接受联合体投标：否</w:t>
      </w:r>
    </w:p>
    <w:p>
      <w:pPr>
        <w:numPr>
          <w:ilvl w:val="0"/>
          <w:numId w:val="0"/>
        </w:numPr>
        <w:ind w:lef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7、本项目是否踏勘现场：以现场踏勘尺寸为准</w:t>
      </w:r>
    </w:p>
    <w:p>
      <w:pPr>
        <w:numPr>
          <w:ilvl w:val="0"/>
          <w:numId w:val="0"/>
        </w:numPr>
        <w:ind w:leftChars="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eastAsia="宋体" w:cs="宋体"/>
          <w:b/>
          <w:bCs/>
          <w:sz w:val="32"/>
          <w:szCs w:val="32"/>
          <w:lang w:val="en-US" w:eastAsia="zh-CN"/>
        </w:rPr>
        <w:t>三、投标人资格要求</w:t>
      </w:r>
    </w:p>
    <w:p>
      <w:pPr>
        <w:spacing w:line="56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eastAsia="zh-CN"/>
        </w:rPr>
        <w:t>满足《中华人民共和国政府采购法》第二十二条规定</w:t>
      </w:r>
      <w:r>
        <w:rPr>
          <w:rFonts w:hint="eastAsia" w:ascii="宋体" w:hAnsi="宋体" w:eastAsia="宋体" w:cs="宋体"/>
          <w:color w:val="000000"/>
          <w:sz w:val="32"/>
          <w:szCs w:val="32"/>
        </w:rPr>
        <w:t>；</w:t>
      </w:r>
    </w:p>
    <w:p>
      <w:pPr>
        <w:widowControl/>
        <w:spacing w:line="360" w:lineRule="auto"/>
        <w:ind w:firstLine="640" w:firstLineChars="200"/>
        <w:jc w:val="left"/>
        <w:rPr>
          <w:rFonts w:hint="eastAsia" w:ascii="宋体" w:hAnsi="宋体" w:eastAsia="宋体" w:cs="宋体"/>
          <w:color w:val="333333"/>
          <w:sz w:val="32"/>
          <w:szCs w:val="32"/>
        </w:rPr>
      </w:pPr>
      <w:r>
        <w:rPr>
          <w:rFonts w:hint="eastAsia" w:ascii="宋体" w:hAnsi="宋体" w:eastAsia="宋体" w:cs="宋体"/>
          <w:color w:val="333333"/>
          <w:sz w:val="32"/>
          <w:szCs w:val="32"/>
        </w:rPr>
        <w:t>2、提供营业执照副本复印件并加盖公章，原件备查（三证合一或五证合一）；</w:t>
      </w:r>
    </w:p>
    <w:p>
      <w:pPr>
        <w:widowControl/>
        <w:spacing w:line="360" w:lineRule="auto"/>
        <w:ind w:firstLine="640" w:firstLineChars="200"/>
        <w:jc w:val="left"/>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3、近三年类似销售项目成功案例（提供合同复印件、</w:t>
      </w:r>
      <w:r>
        <w:rPr>
          <w:rFonts w:hint="eastAsia" w:ascii="宋体" w:hAnsi="宋体" w:eastAsia="宋体" w:cs="宋体"/>
          <w:sz w:val="32"/>
          <w:szCs w:val="32"/>
        </w:rPr>
        <w:t>验收报告复印件等</w:t>
      </w:r>
      <w:r>
        <w:rPr>
          <w:rFonts w:hint="eastAsia" w:ascii="宋体" w:hAnsi="宋体" w:eastAsia="宋体" w:cs="宋体"/>
          <w:sz w:val="32"/>
          <w:szCs w:val="32"/>
          <w:lang w:eastAsia="zh-CN"/>
        </w:rPr>
        <w:t>并</w:t>
      </w:r>
      <w:r>
        <w:rPr>
          <w:rFonts w:hint="eastAsia" w:ascii="宋体" w:hAnsi="宋体" w:eastAsia="宋体" w:cs="宋体"/>
          <w:color w:val="333333"/>
          <w:sz w:val="32"/>
          <w:szCs w:val="32"/>
          <w:lang w:val="en-US" w:eastAsia="zh-CN"/>
        </w:rPr>
        <w:t>加盖公章）</w:t>
      </w:r>
    </w:p>
    <w:p>
      <w:pPr>
        <w:widowControl/>
        <w:spacing w:line="360" w:lineRule="auto"/>
        <w:ind w:firstLine="640" w:firstLineChars="200"/>
        <w:jc w:val="left"/>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4、</w:t>
      </w:r>
      <w:r>
        <w:rPr>
          <w:rFonts w:hint="eastAsia" w:ascii="宋体" w:hAnsi="宋体" w:eastAsia="宋体" w:cs="宋体"/>
          <w:sz w:val="32"/>
          <w:szCs w:val="32"/>
        </w:rPr>
        <w:t>法人授权委托书（原件）及法人、委托人身份证复印件</w:t>
      </w:r>
      <w:r>
        <w:rPr>
          <w:rFonts w:hint="eastAsia" w:ascii="宋体" w:hAnsi="宋体" w:eastAsia="宋体" w:cs="宋体"/>
          <w:color w:val="333333"/>
          <w:sz w:val="32"/>
          <w:szCs w:val="32"/>
          <w:lang w:val="en-US" w:eastAsia="zh-CN"/>
        </w:rPr>
        <w:t>；</w:t>
      </w:r>
    </w:p>
    <w:p>
      <w:pPr>
        <w:widowControl/>
        <w:spacing w:line="360" w:lineRule="auto"/>
        <w:ind w:firstLine="640" w:firstLineChars="200"/>
        <w:jc w:val="left"/>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5、产品相关检测报告；</w:t>
      </w:r>
    </w:p>
    <w:p>
      <w:pPr>
        <w:widowControl/>
        <w:spacing w:line="360" w:lineRule="auto"/>
        <w:ind w:firstLine="640" w:firstLineChars="200"/>
        <w:jc w:val="left"/>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6、如果投标人提供的产品并非投标人自己生产，应提供完整的生产厂家用于本项目投标的授权证明文件（原件）或生产厂家对投标人出具的在有效期内的销售授权书；</w:t>
      </w:r>
    </w:p>
    <w:p>
      <w:pPr>
        <w:ind w:firstLine="660"/>
        <w:rPr>
          <w:rFonts w:hint="eastAsia" w:ascii="宋体" w:hAnsi="宋体" w:eastAsia="宋体" w:cs="宋体"/>
          <w:sz w:val="32"/>
          <w:szCs w:val="32"/>
        </w:rPr>
      </w:pPr>
      <w:r>
        <w:rPr>
          <w:rFonts w:hint="eastAsia" w:ascii="宋体" w:hAnsi="宋体" w:eastAsia="宋体" w:cs="宋体"/>
          <w:color w:val="333333"/>
          <w:sz w:val="32"/>
          <w:szCs w:val="32"/>
          <w:lang w:val="en-US" w:eastAsia="zh-CN"/>
        </w:rPr>
        <w:t>7、</w:t>
      </w:r>
      <w:r>
        <w:rPr>
          <w:rFonts w:hint="eastAsia" w:ascii="宋体" w:hAnsi="宋体" w:eastAsia="宋体" w:cs="宋体"/>
          <w:sz w:val="32"/>
          <w:szCs w:val="32"/>
        </w:rPr>
        <w:t>参加本采购活动前三年内经营活动中没有重大违纪记录的书面承诺书原件；</w:t>
      </w:r>
    </w:p>
    <w:p>
      <w:pPr>
        <w:ind w:firstLine="66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w:t>
      </w:r>
      <w:r>
        <w:rPr>
          <w:rFonts w:hint="eastAsia" w:ascii="宋体" w:hAnsi="宋体" w:eastAsia="宋体" w:cs="宋体"/>
          <w:sz w:val="32"/>
          <w:szCs w:val="32"/>
        </w:rPr>
        <w:t>投标</w:t>
      </w:r>
      <w:r>
        <w:rPr>
          <w:rFonts w:hint="eastAsia" w:ascii="宋体" w:hAnsi="宋体" w:eastAsia="宋体" w:cs="宋体"/>
          <w:sz w:val="32"/>
          <w:szCs w:val="32"/>
          <w:lang w:eastAsia="zh-CN"/>
        </w:rPr>
        <w:t>方须</w:t>
      </w:r>
      <w:r>
        <w:rPr>
          <w:rFonts w:hint="eastAsia" w:ascii="宋体" w:hAnsi="宋体" w:eastAsia="宋体" w:cs="宋体"/>
          <w:sz w:val="32"/>
          <w:szCs w:val="32"/>
        </w:rPr>
        <w:t>提供承诺</w:t>
      </w:r>
      <w:r>
        <w:rPr>
          <w:rFonts w:hint="eastAsia" w:ascii="宋体" w:hAnsi="宋体" w:eastAsia="宋体" w:cs="宋体"/>
          <w:sz w:val="32"/>
          <w:szCs w:val="32"/>
          <w:lang w:eastAsia="zh-CN"/>
        </w:rPr>
        <w:t>书</w:t>
      </w:r>
      <w:r>
        <w:rPr>
          <w:rFonts w:hint="eastAsia" w:ascii="宋体" w:hAnsi="宋体" w:eastAsia="宋体" w:cs="宋体"/>
          <w:sz w:val="32"/>
          <w:szCs w:val="32"/>
        </w:rPr>
        <w:t>，确保中标后本</w:t>
      </w:r>
      <w:r>
        <w:rPr>
          <w:rFonts w:hint="eastAsia" w:ascii="宋体" w:hAnsi="宋体" w:eastAsia="宋体" w:cs="宋体"/>
          <w:sz w:val="32"/>
          <w:szCs w:val="32"/>
          <w:lang w:eastAsia="zh-CN"/>
        </w:rPr>
        <w:t>项目</w:t>
      </w:r>
      <w:r>
        <w:rPr>
          <w:rFonts w:hint="eastAsia" w:ascii="宋体" w:hAnsi="宋体" w:eastAsia="宋体" w:cs="宋体"/>
          <w:sz w:val="32"/>
          <w:szCs w:val="32"/>
        </w:rPr>
        <w:t>能够一次性通过</w:t>
      </w:r>
      <w:r>
        <w:rPr>
          <w:rFonts w:hint="eastAsia" w:ascii="宋体" w:hAnsi="宋体" w:eastAsia="宋体" w:cs="宋体"/>
          <w:sz w:val="32"/>
          <w:szCs w:val="32"/>
          <w:lang w:eastAsia="zh-CN"/>
        </w:rPr>
        <w:t>招标方</w:t>
      </w:r>
      <w:r>
        <w:rPr>
          <w:rFonts w:hint="eastAsia" w:ascii="宋体" w:hAnsi="宋体" w:eastAsia="宋体" w:cs="宋体"/>
          <w:sz w:val="32"/>
          <w:szCs w:val="32"/>
        </w:rPr>
        <w:t>验收，否则承担给招标</w:t>
      </w:r>
      <w:r>
        <w:rPr>
          <w:rFonts w:hint="eastAsia" w:ascii="宋体" w:hAnsi="宋体" w:eastAsia="宋体" w:cs="宋体"/>
          <w:sz w:val="32"/>
          <w:szCs w:val="32"/>
          <w:lang w:eastAsia="zh-CN"/>
        </w:rPr>
        <w:t>方</w:t>
      </w:r>
      <w:r>
        <w:rPr>
          <w:rFonts w:hint="eastAsia" w:ascii="宋体" w:hAnsi="宋体" w:eastAsia="宋体" w:cs="宋体"/>
          <w:sz w:val="32"/>
          <w:szCs w:val="32"/>
        </w:rPr>
        <w:t>造成的一切损失</w:t>
      </w:r>
      <w:r>
        <w:rPr>
          <w:rFonts w:hint="eastAsia" w:ascii="宋体" w:hAnsi="宋体" w:eastAsia="宋体" w:cs="宋体"/>
          <w:sz w:val="32"/>
          <w:szCs w:val="32"/>
          <w:lang w:eastAsia="zh-CN"/>
        </w:rPr>
        <w:t>；</w:t>
      </w:r>
    </w:p>
    <w:p>
      <w:pPr>
        <w:numPr>
          <w:ilvl w:val="0"/>
          <w:numId w:val="0"/>
        </w:numPr>
        <w:ind w:firstLine="640" w:firstLineChars="200"/>
        <w:jc w:val="both"/>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t>9、提供反商业贿赂承诺书加盖公章；</w:t>
      </w:r>
    </w:p>
    <w:p>
      <w:pPr>
        <w:numPr>
          <w:ilvl w:val="0"/>
          <w:numId w:val="0"/>
        </w:numPr>
        <w:ind w:firstLine="640" w:firstLineChars="200"/>
        <w:jc w:val="both"/>
        <w:rPr>
          <w:rFonts w:hint="eastAsia" w:ascii="宋体" w:hAnsi="宋体" w:eastAsia="宋体" w:cs="宋体"/>
          <w:sz w:val="32"/>
          <w:szCs w:val="32"/>
        </w:rPr>
      </w:pPr>
      <w:r>
        <w:rPr>
          <w:rFonts w:hint="eastAsia" w:ascii="宋体" w:hAnsi="宋体" w:eastAsia="宋体" w:cs="宋体"/>
          <w:color w:val="333333"/>
          <w:sz w:val="32"/>
          <w:szCs w:val="32"/>
          <w:lang w:val="en-US" w:eastAsia="zh-CN"/>
        </w:rPr>
        <w:t>10、</w:t>
      </w:r>
      <w:r>
        <w:rPr>
          <w:rFonts w:hint="eastAsia" w:ascii="宋体" w:hAnsi="宋体" w:eastAsia="宋体" w:cs="宋体"/>
          <w:sz w:val="32"/>
          <w:szCs w:val="32"/>
          <w:lang w:eastAsia="zh-CN"/>
        </w:rPr>
        <w:t>上述</w:t>
      </w:r>
      <w:r>
        <w:rPr>
          <w:rFonts w:hint="eastAsia" w:ascii="宋体" w:hAnsi="宋体" w:eastAsia="宋体" w:cs="宋体"/>
          <w:sz w:val="32"/>
          <w:szCs w:val="32"/>
        </w:rPr>
        <w:t>文件需装订成册，密封，盖骑缝章，投标文件的数量为正本一份和副本两份，在每一份投标文件上要明确注明“正本”或“副本”字样，加盖公章。密封袋的封口须加盖投标</w:t>
      </w:r>
      <w:r>
        <w:rPr>
          <w:rFonts w:hint="eastAsia" w:ascii="宋体" w:hAnsi="宋体" w:eastAsia="宋体" w:cs="宋体"/>
          <w:sz w:val="32"/>
          <w:szCs w:val="32"/>
          <w:lang w:eastAsia="zh-CN"/>
        </w:rPr>
        <w:t>方</w:t>
      </w:r>
      <w:r>
        <w:rPr>
          <w:rFonts w:hint="eastAsia" w:ascii="宋体" w:hAnsi="宋体" w:eastAsia="宋体" w:cs="宋体"/>
          <w:sz w:val="32"/>
          <w:szCs w:val="32"/>
        </w:rPr>
        <w:t>公章或授权代表签字。</w:t>
      </w:r>
    </w:p>
    <w:p>
      <w:pPr>
        <w:numPr>
          <w:ilvl w:val="0"/>
          <w:numId w:val="0"/>
        </w:numPr>
        <w:ind w:firstLine="640"/>
        <w:rPr>
          <w:rFonts w:hint="eastAsia" w:ascii="宋体" w:hAnsi="宋体" w:eastAsia="宋体" w:cs="宋体"/>
          <w:sz w:val="32"/>
          <w:szCs w:val="32"/>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招标起止时间</w:t>
      </w:r>
      <w:r>
        <w:rPr>
          <w:rFonts w:hint="eastAsia" w:ascii="宋体" w:hAnsi="宋体" w:eastAsia="宋体" w:cs="宋体"/>
          <w:b/>
          <w:bCs/>
          <w:sz w:val="32"/>
          <w:szCs w:val="32"/>
          <w:lang w:eastAsia="zh-CN"/>
        </w:rPr>
        <w:t>及投标文件接收</w:t>
      </w:r>
      <w:r>
        <w:rPr>
          <w:rFonts w:hint="eastAsia" w:ascii="宋体" w:hAnsi="宋体" w:eastAsia="宋体" w:cs="宋体"/>
          <w:b/>
          <w:bCs/>
          <w:sz w:val="32"/>
          <w:szCs w:val="32"/>
        </w:rPr>
        <w:t>地点</w:t>
      </w:r>
      <w:bookmarkStart w:id="0" w:name="_GoBack"/>
      <w:bookmarkEnd w:id="0"/>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招标起止时间：20</w:t>
      </w:r>
      <w:r>
        <w:rPr>
          <w:rFonts w:hint="eastAsia" w:ascii="宋体" w:hAnsi="宋体" w:eastAsia="宋体" w:cs="宋体"/>
          <w:sz w:val="32"/>
          <w:szCs w:val="32"/>
          <w:lang w:val="en-US" w:eastAsia="zh-CN"/>
        </w:rPr>
        <w:t>23</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23</w:t>
      </w:r>
      <w:r>
        <w:rPr>
          <w:rFonts w:hint="eastAsia" w:ascii="宋体" w:hAnsi="宋体" w:eastAsia="宋体" w:cs="宋体"/>
          <w:sz w:val="32"/>
          <w:szCs w:val="32"/>
          <w:lang w:eastAsia="zh-CN"/>
        </w:rPr>
        <w:t>日至</w:t>
      </w:r>
      <w:r>
        <w:rPr>
          <w:rFonts w:hint="eastAsia" w:ascii="宋体" w:hAnsi="宋体" w:eastAsia="宋体" w:cs="宋体"/>
          <w:sz w:val="32"/>
          <w:szCs w:val="32"/>
          <w:lang w:val="en-US" w:eastAsia="zh-CN"/>
        </w:rPr>
        <w:t>2023</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 xml:space="preserve">28 </w:t>
      </w:r>
      <w:r>
        <w:rPr>
          <w:rFonts w:hint="eastAsia" w:ascii="宋体" w:hAnsi="宋体" w:eastAsia="宋体" w:cs="宋体"/>
          <w:sz w:val="32"/>
          <w:szCs w:val="32"/>
          <w:lang w:eastAsia="zh-CN"/>
        </w:rPr>
        <w:t>日止，每天上午</w:t>
      </w:r>
      <w:r>
        <w:rPr>
          <w:rFonts w:hint="eastAsia" w:ascii="宋体" w:hAnsi="宋体" w:eastAsia="宋体" w:cs="宋体"/>
          <w:sz w:val="32"/>
          <w:szCs w:val="32"/>
          <w:lang w:val="en-US" w:eastAsia="zh-CN"/>
        </w:rPr>
        <w:t>8:00至12:00，下午14:30至17:30，</w:t>
      </w:r>
      <w:r>
        <w:rPr>
          <w:rFonts w:hint="eastAsia" w:ascii="宋体" w:hAnsi="宋体" w:eastAsia="宋体" w:cs="宋体"/>
          <w:sz w:val="32"/>
          <w:szCs w:val="32"/>
          <w:lang w:eastAsia="zh-CN"/>
        </w:rPr>
        <w:t>逾期送达或未送达指定地点的投标文件将不予受理；</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2、招标文件不收费</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投标文件接收地点：铁山宾馆采供部</w:t>
      </w:r>
    </w:p>
    <w:p>
      <w:pPr>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 xml:space="preserve">联系人：王经理  </w:t>
      </w:r>
      <w:r>
        <w:rPr>
          <w:rFonts w:hint="eastAsia" w:ascii="宋体" w:hAnsi="宋体" w:eastAsia="宋体" w:cs="宋体"/>
          <w:sz w:val="32"/>
          <w:szCs w:val="32"/>
          <w:lang w:val="en-US" w:eastAsia="zh-CN"/>
        </w:rPr>
        <w:t>13605597070</w:t>
      </w:r>
      <w:r>
        <w:rPr>
          <w:rFonts w:hint="eastAsia" w:ascii="宋体" w:hAnsi="宋体" w:eastAsia="宋体" w:cs="宋体"/>
          <w:sz w:val="32"/>
          <w:szCs w:val="32"/>
          <w:lang w:eastAsia="zh-CN"/>
        </w:rPr>
        <w:t xml:space="preserve">   </w:t>
      </w:r>
      <w:r>
        <w:rPr>
          <w:rFonts w:hint="eastAsia" w:ascii="宋体" w:hAnsi="宋体" w:eastAsia="宋体" w:cs="宋体"/>
          <w:sz w:val="32"/>
          <w:szCs w:val="32"/>
          <w:lang w:val="en-US" w:eastAsia="zh-CN"/>
        </w:rPr>
        <w:t>0553-3718822</w:t>
      </w:r>
    </w:p>
    <w:p>
      <w:pPr>
        <w:numPr>
          <w:ilvl w:val="0"/>
          <w:numId w:val="0"/>
        </w:numPr>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五、</w:t>
      </w:r>
      <w:r>
        <w:rPr>
          <w:rFonts w:hint="eastAsia" w:ascii="宋体" w:hAnsi="宋体" w:eastAsia="宋体" w:cs="宋体"/>
          <w:b/>
          <w:bCs/>
          <w:sz w:val="32"/>
          <w:szCs w:val="32"/>
        </w:rPr>
        <w:t>采购清单</w:t>
      </w:r>
      <w:r>
        <w:rPr>
          <w:rFonts w:hint="eastAsia" w:ascii="宋体" w:hAnsi="宋体" w:eastAsia="宋体" w:cs="宋体"/>
          <w:b/>
          <w:bCs/>
          <w:sz w:val="32"/>
          <w:szCs w:val="32"/>
          <w:lang w:eastAsia="zh-CN"/>
        </w:rPr>
        <w:t>和要求</w:t>
      </w:r>
    </w:p>
    <w:tbl>
      <w:tblPr>
        <w:tblStyle w:val="7"/>
        <w:tblpPr w:leftFromText="180" w:rightFromText="180" w:vertAnchor="text" w:horzAnchor="page" w:tblpX="1821" w:tblpY="2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52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楷体" w:hAnsi="楷体" w:eastAsia="楷体" w:cs="楷体"/>
                <w:kern w:val="0"/>
                <w:sz w:val="28"/>
                <w:szCs w:val="28"/>
                <w:vertAlign w:val="baseline"/>
                <w:lang w:val="en-US" w:eastAsia="zh-CN" w:bidi="ar"/>
              </w:rPr>
            </w:pPr>
            <w:r>
              <w:rPr>
                <w:rFonts w:hint="eastAsia" w:asciiTheme="majorEastAsia" w:hAnsiTheme="majorEastAsia" w:eastAsiaTheme="majorEastAsia" w:cstheme="majorEastAsia"/>
                <w:b/>
                <w:bCs/>
                <w:kern w:val="0"/>
                <w:sz w:val="32"/>
                <w:szCs w:val="32"/>
                <w:lang w:val="en-US" w:eastAsia="zh-CN" w:bidi="ar"/>
              </w:rPr>
              <w:t>采购项目需求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eastAsia="zh-CN"/>
              </w:rPr>
            </w:pPr>
            <w:r>
              <w:rPr>
                <w:rFonts w:hint="eastAsia" w:ascii="仿宋" w:hAnsi="仿宋" w:eastAsia="仿宋" w:cs="仿宋"/>
                <w:b/>
                <w:bCs/>
                <w:sz w:val="32"/>
                <w:szCs w:val="32"/>
              </w:rPr>
              <w:t>卡口专用高速摄像机（主机</w:t>
            </w:r>
            <w:r>
              <w:rPr>
                <w:rFonts w:hint="eastAsia" w:ascii="仿宋" w:hAnsi="仿宋" w:eastAsia="仿宋" w:cs="仿宋"/>
                <w:b/>
                <w:bCs/>
                <w:sz w:val="32"/>
                <w:szCs w:val="32"/>
                <w:lang w:val="en-US" w:eastAsia="zh-CN"/>
              </w:rPr>
              <w:t>两台</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1)车牌识别摄像机需具有良好的防护性及稳定性，需采用摄像机、LED屏幕、补光灯、控制模块内置箱体式设计；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2)摄像机采用高清200万像素，图片分辨率：1920*1080；支持电动调焦功能；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3)摄像机支持3种触发抓拍模式，分别为车检触发、视频触发及混合触发；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4)补光灯支持3种工作模式，分别智能模式、常亮模式及抓拍闪烁；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5)支持强光抑制、自动补光、连续抓拍、智能降噪、夜间增强等技术，可适用于各种光照环境；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6)内嵌智能视频分析，全天候平均检测率大于99%；（提供检验检测机构出具的测试报告）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7)车牌识别摄像机需具有在恶劣天气下获得较佳拍摄图像的采集技术；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8)车牌识别摄像机需具有车辆图像各层次信息识别控制技术；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9)车牌识别摄像机需采用基于视频流的车牌识别方法识别车牌技术；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10)车牌识别摄像机需支持识别车牌号码信息，抓拍图片分辨率≥1920*1080像素；配置≥80*40点阵全彩LED显示屏，可显示停车时长、金额等内容；并配置有开关量信号接入接口、以太网接口；工作功率≤70W；</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11)支持通讯及硬件故障判断，并报警提示；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12)支持网络故障时的本地储存功能；摄像机内置白名单（VIP、固定车等）功能，可保证网络故障下车辆正常通行；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13)内置控制模块，支持控制道闸开启和控制摄像机进行车牌抓拍功能；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14)车牌识别摄像机需适合户外使用，防水等级≥IPX4，并通过温度循环试验（-30℃~70℃，8小时）及恒温恒湿试验（温度40±2℃、湿度93±3%，48小时）后，工作仍然正常（提供检验检测机构出具的测试报告）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技术参数：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1)图片分辨率：1920*1080</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2)CPU：双核≥1.2GHz</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3)操作系统：Linux</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4)通讯接口：RJ45网络口，10/100M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5)最低照度：0.1Lux</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6)镜头规格：2.7-13.5mm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7)工作湿度：&lt;95%(无凝结)</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8)工作温度：-30℃至+70℃</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9)LED屏规格：≥80*40点阵、全彩、户外型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10)显示内容：停车时长、收费金额等，显示内容可定制，并支持语音播报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11)外壳材质：钣金烤漆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卡口专用高速摄像机</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辅机</w:t>
            </w:r>
            <w:r>
              <w:rPr>
                <w:rFonts w:hint="eastAsia" w:ascii="仿宋" w:hAnsi="仿宋" w:eastAsia="仿宋" w:cs="仿宋"/>
                <w:b w:val="0"/>
                <w:bCs w:val="0"/>
                <w:sz w:val="28"/>
                <w:szCs w:val="28"/>
                <w:lang w:val="en-US" w:eastAsia="zh-CN"/>
              </w:rPr>
              <w:t>一台</w:t>
            </w:r>
            <w:r>
              <w:rPr>
                <w:rFonts w:hint="eastAsia" w:ascii="仿宋" w:hAnsi="仿宋" w:eastAsia="仿宋" w:cs="仿宋"/>
                <w:b w:val="0"/>
                <w:bCs w:val="0"/>
                <w:sz w:val="28"/>
                <w:szCs w:val="28"/>
              </w:rPr>
              <w:t>）</w:t>
            </w:r>
          </w:p>
          <w:p>
            <w:pPr>
              <w:pStyle w:val="3"/>
              <w:widowControl w:val="0"/>
              <w:numPr>
                <w:ilvl w:val="0"/>
                <w:numId w:val="2"/>
              </w:numPr>
              <w:spacing w:line="360" w:lineRule="auto"/>
              <w:ind w:left="425" w:leftChars="0" w:hanging="425"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产品特性</w:t>
            </w:r>
          </w:p>
          <w:p>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100" w:lineRule="atLeas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传感器：支持WDR、强光抑制、低照度等参数调节</w:t>
            </w:r>
          </w:p>
          <w:p>
            <w:pPr>
              <w:pStyle w:val="3"/>
              <w:widowControl w:val="0"/>
              <w:numPr>
                <w:ilvl w:val="0"/>
                <w:numId w:val="3"/>
              </w:numPr>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摄像像素：高清200万像素</w:t>
            </w:r>
          </w:p>
          <w:p>
            <w:pPr>
              <w:pStyle w:val="3"/>
              <w:widowControl w:val="0"/>
              <w:numPr>
                <w:ilvl w:val="0"/>
                <w:numId w:val="3"/>
              </w:numPr>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处理器：高速ARM双核处理器</w:t>
            </w:r>
          </w:p>
          <w:p>
            <w:pPr>
              <w:pStyle w:val="3"/>
              <w:widowControl w:val="0"/>
              <w:numPr>
                <w:ilvl w:val="0"/>
                <w:numId w:val="3"/>
              </w:numPr>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视频流：采用先进的视频压缩技术H.264/H.265编码，压缩比高，且处理非常灵活，抓拍帧采用JPEG编码，图片质量可设</w:t>
            </w:r>
          </w:p>
          <w:p>
            <w:pPr>
              <w:pStyle w:val="3"/>
              <w:widowControl w:val="0"/>
              <w:numPr>
                <w:ilvl w:val="0"/>
                <w:numId w:val="3"/>
              </w:numPr>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内嵌智能视频分析，全天候平均检测率大于99%</w:t>
            </w:r>
          </w:p>
          <w:p>
            <w:pPr>
              <w:pStyle w:val="3"/>
              <w:widowControl w:val="0"/>
              <w:numPr>
                <w:ilvl w:val="0"/>
                <w:numId w:val="3"/>
              </w:numPr>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内嵌视频流车牌识别，全天候平均识别率大于99%</w:t>
            </w:r>
          </w:p>
          <w:p>
            <w:pPr>
              <w:pStyle w:val="3"/>
              <w:widowControl w:val="0"/>
              <w:numPr>
                <w:ilvl w:val="0"/>
                <w:numId w:val="3"/>
              </w:numPr>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支持连续抓拍技术，提高抓拍率</w:t>
            </w:r>
          </w:p>
          <w:p>
            <w:pPr>
              <w:pStyle w:val="3"/>
              <w:widowControl w:val="0"/>
              <w:numPr>
                <w:ilvl w:val="0"/>
                <w:numId w:val="3"/>
              </w:numPr>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支持TCP/IP协议、ONVIF协议</w:t>
            </w:r>
          </w:p>
          <w:p>
            <w:pPr>
              <w:pStyle w:val="3"/>
              <w:widowControl w:val="0"/>
              <w:numPr>
                <w:ilvl w:val="0"/>
                <w:numId w:val="3"/>
              </w:numPr>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环境性能：高可靠风扇设计，控制温度在正常运行范围内，保证长期运行</w:t>
            </w:r>
          </w:p>
          <w:p>
            <w:pPr>
              <w:pStyle w:val="3"/>
              <w:widowControl w:val="0"/>
              <w:numPr>
                <w:ilvl w:val="0"/>
                <w:numId w:val="0"/>
              </w:numPr>
              <w:spacing w:line="360" w:lineRule="auto"/>
              <w:ind w:left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技术参数：</w:t>
            </w:r>
          </w:p>
          <w:p>
            <w:pPr>
              <w:pStyle w:val="3"/>
              <w:widowControl w:val="0"/>
              <w:numPr>
                <w:ilvl w:val="0"/>
                <w:numId w:val="0"/>
              </w:numPr>
              <w:spacing w:line="360" w:lineRule="auto"/>
              <w:ind w:left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1)图片分辨率：1920*1080</w:t>
            </w:r>
          </w:p>
          <w:p>
            <w:pPr>
              <w:pStyle w:val="3"/>
              <w:widowControl w:val="0"/>
              <w:numPr>
                <w:ilvl w:val="0"/>
                <w:numId w:val="0"/>
              </w:numPr>
              <w:spacing w:line="360" w:lineRule="auto"/>
              <w:ind w:left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2)CPU：双核≥1.2GHz</w:t>
            </w:r>
          </w:p>
          <w:p>
            <w:pPr>
              <w:pStyle w:val="3"/>
              <w:widowControl w:val="0"/>
              <w:numPr>
                <w:ilvl w:val="0"/>
                <w:numId w:val="0"/>
              </w:numPr>
              <w:spacing w:line="360" w:lineRule="auto"/>
              <w:ind w:left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3)操作系统：Linux</w:t>
            </w:r>
          </w:p>
          <w:p>
            <w:pPr>
              <w:pStyle w:val="3"/>
              <w:widowControl w:val="0"/>
              <w:numPr>
                <w:ilvl w:val="0"/>
                <w:numId w:val="0"/>
              </w:numPr>
              <w:spacing w:line="360" w:lineRule="auto"/>
              <w:ind w:left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4)FLASH：32MB</w:t>
            </w:r>
          </w:p>
          <w:p>
            <w:pPr>
              <w:pStyle w:val="3"/>
              <w:widowControl w:val="0"/>
              <w:numPr>
                <w:ilvl w:val="0"/>
                <w:numId w:val="0"/>
              </w:numPr>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5）最低照度：0.1Lux</w:t>
            </w:r>
          </w:p>
          <w:p>
            <w:pPr>
              <w:pStyle w:val="3"/>
              <w:widowControl w:val="0"/>
              <w:numPr>
                <w:ilvl w:val="0"/>
                <w:numId w:val="0"/>
              </w:numPr>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6)镜头规格：2.7-13.5mm，电动调焦</w:t>
            </w:r>
          </w:p>
          <w:p>
            <w:pPr>
              <w:pStyle w:val="3"/>
              <w:widowControl w:val="0"/>
              <w:numPr>
                <w:ilvl w:val="0"/>
                <w:numId w:val="0"/>
              </w:numPr>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7)工作湿度：&lt;95%(无凝结)</w:t>
            </w:r>
          </w:p>
          <w:p>
            <w:pPr>
              <w:pStyle w:val="3"/>
              <w:widowControl w:val="0"/>
              <w:numPr>
                <w:ilvl w:val="0"/>
                <w:numId w:val="0"/>
              </w:numPr>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8)工作温度：-30℃至+70℃</w:t>
            </w:r>
          </w:p>
          <w:p>
            <w:pPr>
              <w:pStyle w:val="3"/>
              <w:widowControl w:val="0"/>
              <w:numPr>
                <w:ilvl w:val="0"/>
                <w:numId w:val="0"/>
              </w:numPr>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9)强光抑制：支持</w:t>
            </w:r>
          </w:p>
          <w:p>
            <w:pPr>
              <w:pStyle w:val="3"/>
              <w:widowControl w:val="0"/>
              <w:numPr>
                <w:ilvl w:val="0"/>
                <w:numId w:val="0"/>
              </w:numPr>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10）数据传输：支持以太网TCP/IP</w:t>
            </w:r>
          </w:p>
          <w:p>
            <w:pPr>
              <w:pStyle w:val="3"/>
              <w:widowControl w:val="0"/>
              <w:numPr>
                <w:ilvl w:val="0"/>
                <w:numId w:val="0"/>
              </w:numPr>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11）输出信息：车牌号、车牌颜色、车牌照片</w:t>
            </w:r>
          </w:p>
          <w:p>
            <w:pPr>
              <w:pStyle w:val="3"/>
              <w:widowControl w:val="0"/>
              <w:numPr>
                <w:ilvl w:val="0"/>
                <w:numId w:val="0"/>
              </w:numPr>
              <w:spacing w:line="360" w:lineRule="auto"/>
              <w:ind w:firstLine="280" w:firstLine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12）录像输出格式：H.264/H.265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eastAsia="zh-CN"/>
              </w:rPr>
            </w:pPr>
            <w:r>
              <w:rPr>
                <w:rFonts w:hint="eastAsia" w:ascii="仿宋" w:hAnsi="仿宋" w:eastAsia="仿宋" w:cs="仿宋"/>
                <w:b/>
                <w:bCs/>
                <w:sz w:val="32"/>
                <w:szCs w:val="32"/>
              </w:rPr>
              <w:t>快速道闸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进出双向各一台，单根长四米，混凝土安全岛长3.5米，宽0.5米</w:t>
            </w:r>
            <w:r>
              <w:rPr>
                <w:rFonts w:hint="eastAsia" w:ascii="仿宋" w:hAnsi="仿宋" w:eastAsia="仿宋" w:cs="仿宋"/>
                <w:sz w:val="28"/>
                <w:szCs w:val="2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1)具有双向自锁功能（电动挡车器在开、关到位时，外力不能使电动挡车器杆上升、下降）；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2)道闸具有运行日志记录功能、防重入重出功能、过流保护功能；具有遇阻反弹功能，闸杆在下落过程中遇到外力阻挡后立即抬杆；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3)道闸从遥控机发出执行输出控制信号的响应时间＜2秒，遥控距离≥30M；且运行噪音＜60dB（0.5m处）；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4)道闸升降时间≤2S，具备变频调速功能，可实现起落杆加减速调整，如高速起杆、慢速落杆，且起落杆速度不少于三挡可调（提供检验检测机构出具的测试报告）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5)物理防砸：闸杆配带有橡胶胶条或外层包裹泡沫珍珠棉，可以减轻因为意外而造成的损失。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6)3D车检防砸功能，闸杆在下落过程中若接收到3D车检输入触发信号则立即抬杠，触发期间不会落杆，待红外线输入恢复后自动落杆；（选配）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7)自检功能：运行中自动刷新检测电路出现的异常并报警；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8)防冻功能：机构需采用航空专用防冻润滑脂,在北方寒冷地区机构不会冻结，道闸能正常运行；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9)畅通模式：当抬杆输入信号持续保持或RS485串行指令设置畅通模式时，道闸将忽略任何落杆动作一直保持抬杆状态，直到抬杆输入解除后接收到落杆触发时止；</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10)道闸具有断电自动抬杠，实现手动控制，保持车辆顺畅通行；（选配）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11)道闸具有上电自锁，停电时能解脱自锁，实现手动控制；闸杆防撞脱杆功能：汽车以15公里/小时的速度撞击闸杆后，闸杆被撞出，道闸主轴等其他结构件不会变形、损坏，闸杆重新安装后，道闸能正常运行；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12)设备通过GB 4943.1-2011、GB 16796-2009、GB/T 2423.3-2016、GB/T 2423.22-2012、GB/T 4208-2017检验要求；并适合户外使用，防水等级≥IPX4，通过温度循环试验（-30℃~70℃，8小时）及恒温恒湿试验（温度40±2℃、湿度93±3%，48小时）后，工作仍然正常。</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服务器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一台</w:t>
            </w:r>
            <w:r>
              <w:rPr>
                <w:rFonts w:hint="eastAsia" w:ascii="仿宋" w:hAnsi="仿宋" w:eastAsia="仿宋" w:cs="仿宋"/>
                <w:sz w:val="28"/>
                <w:szCs w:val="28"/>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内置停车场收费管理系统软件；软件支持远程自动升级。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服务器需支持数据存储、网络通信功能，工作功率≤20W；并具有开关量信号输入接口、并支持以太网通信接口；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服务器需获得中国质量认证中心出具的“中国国家强制性产品认证证书”，符合GB 17625.1-2012、GB 4943.1-2011、GB/T 9254-2008(A级)；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设备通过GB 4943.1-2011、GB 16796-2009、GB/T 2423.3-2016、GB/T 2423.22-2012检验要求；并通过温度循环试验（-30℃~70℃，8小时）及恒温恒湿试验（温度40±2℃、湿度93±3%，48小时）后，工作仍然正常。</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b/>
                <w:bCs/>
                <w:sz w:val="32"/>
                <w:szCs w:val="32"/>
                <w:lang w:val="en-US" w:eastAsia="zh-CN"/>
              </w:rPr>
              <w:t>岗亭</w:t>
            </w:r>
            <w:r>
              <w:rPr>
                <w:rFonts w:hint="eastAsia" w:ascii="仿宋" w:hAnsi="仿宋" w:eastAsia="仿宋" w:cs="仿宋"/>
                <w:sz w:val="28"/>
                <w:szCs w:val="28"/>
                <w:lang w:val="en-US" w:eastAsia="zh-CN"/>
              </w:rPr>
              <w:t>（一台）：</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尺寸：长1.5m宽1.5m高2.5m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材质：钢结构  四角圆弧玻璃(立柱：采用80*80mm镀锌型材焊接，抛光、原子灰处理后喷涂汽车调和漆；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横柱：40*80mm镀锌管型材焊接；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窗户：用彩铝窗型材，玻璃采用5mm白玻，四周圆弧采用8mm热弯玻璃；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门：镀锌合页门；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装饰：8mm钢化玻璃门头雨棚；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顶部：1.2mm镀锌钢板倒扣，中性硅酮密封胶处理接缝；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内顶：骨架支撑，木方装订PVC扣板吊顶，并在内顶安装一三孔插座配空调使用；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外墙：1.2mm镀锌钢板外加汽车调和漆，墙体主材为8mm钢化玻璃；      </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备注：岗亭底盘采用镀锌方通80*80mm、40*80mm混合焊接作基础骨架，骨架上层铺后15mm木板，木板上面再铺PVC地板)           标配：工作台面、空调架、配电盒</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电源配置：吸顶灯、一套漏电保护开关、三五孔插座。 </w:t>
            </w:r>
          </w:p>
          <w:p>
            <w:pPr>
              <w:pStyle w:val="2"/>
              <w:widowControl w:val="0"/>
              <w:jc w:val="left"/>
              <w:rPr>
                <w:rFonts w:hint="eastAsia"/>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1158875</wp:posOffset>
                  </wp:positionH>
                  <wp:positionV relativeFrom="page">
                    <wp:posOffset>1190625</wp:posOffset>
                  </wp:positionV>
                  <wp:extent cx="5004435" cy="4660265"/>
                  <wp:effectExtent l="0" t="0" r="5715" b="6985"/>
                  <wp:wrapTopAndBottom/>
                  <wp:docPr id="3" name="图片 3" descr="fc48343fb056e7bb11c9eab3bfc4b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c48343fb056e7bb11c9eab3bfc4be6"/>
                          <pic:cNvPicPr>
                            <a:picLocks noChangeAspect="1"/>
                          </pic:cNvPicPr>
                        </pic:nvPicPr>
                        <pic:blipFill>
                          <a:blip r:embed="rId5"/>
                          <a:stretch>
                            <a:fillRect/>
                          </a:stretch>
                        </pic:blipFill>
                        <pic:spPr>
                          <a:xfrm>
                            <a:off x="0" y="0"/>
                            <a:ext cx="5004435" cy="4660265"/>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eastAsia="zh-CN"/>
              </w:rPr>
            </w:pPr>
            <w:r>
              <w:rPr>
                <w:rFonts w:hint="eastAsia" w:ascii="仿宋" w:hAnsi="仿宋" w:eastAsia="仿宋" w:cs="仿宋"/>
                <w:b/>
                <w:bCs/>
                <w:sz w:val="32"/>
                <w:szCs w:val="32"/>
                <w:lang w:eastAsia="zh-CN"/>
              </w:rPr>
              <w:t>空调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一台</w:t>
            </w:r>
            <w:r>
              <w:rPr>
                <w:rFonts w:hint="eastAsia" w:ascii="仿宋" w:hAnsi="仿宋" w:eastAsia="仿宋" w:cs="仿宋"/>
                <w:sz w:val="28"/>
                <w:szCs w:val="28"/>
                <w:lang w:eastAsia="zh-CN"/>
              </w:rPr>
              <w:t>）</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功能: 杀毒 除菌 新风   空调功率: 1匹         工作方式: 变频</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空调类型: 壁挂式       冷暖类型: 冷暖型</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空调面板颜色: 大1匹 【自清洁】                适用面积: 16㎡-20㎡</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能效等级: 一级         送风方式: 无风感/柔风</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制热功率: 1070W          制热量: 3900W           制冷量: 2600W</w:t>
            </w:r>
          </w:p>
          <w:p>
            <w:pPr>
              <w:keepNext w:val="0"/>
              <w:keepLines w:val="0"/>
              <w:widowControl/>
              <w:suppressLineNumbers w:val="0"/>
              <w:ind w:left="0"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室内机噪音: 41dB     室外机噪音: 50dB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制冷功率: 645W       电辅加热功率: 1050W       内机循环风量: 520立方米/小时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供应商负责上述采购项目的线路铺设，网络连接，系统软件安装调试以及安全岛的浇筑。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default"/>
                <w:lang w:val="en-US" w:eastAsia="zh-CN"/>
              </w:rPr>
            </w:pPr>
            <w:r>
              <w:rPr>
                <w:rFonts w:hint="eastAsia"/>
                <w:lang w:val="en-US" w:eastAsia="zh-CN"/>
              </w:rPr>
              <w:t xml:space="preserve">                                  </w:t>
            </w:r>
          </w:p>
        </w:tc>
      </w:tr>
    </w:tbl>
    <w:p>
      <w:pPr>
        <w:numPr>
          <w:ilvl w:val="0"/>
          <w:numId w:val="0"/>
        </w:numPr>
        <w:ind w:firstLine="643" w:firstLineChars="200"/>
        <w:rPr>
          <w:rFonts w:hint="eastAsia" w:ascii="宋体" w:hAnsi="宋体" w:eastAsia="宋体" w:cs="宋体"/>
          <w:sz w:val="32"/>
          <w:szCs w:val="32"/>
          <w:lang w:eastAsia="zh-CN"/>
        </w:rPr>
      </w:pPr>
      <w:r>
        <w:rPr>
          <w:rFonts w:hint="eastAsia" w:ascii="宋体" w:hAnsi="宋体" w:eastAsia="宋体" w:cs="宋体"/>
          <w:b/>
          <w:bCs/>
          <w:sz w:val="32"/>
          <w:szCs w:val="32"/>
          <w:lang w:eastAsia="zh-CN"/>
        </w:rPr>
        <w:t>六、</w:t>
      </w:r>
      <w:r>
        <w:rPr>
          <w:rFonts w:hint="eastAsia" w:ascii="宋体" w:hAnsi="宋体" w:eastAsia="宋体" w:cs="宋体"/>
          <w:b/>
          <w:bCs/>
          <w:sz w:val="32"/>
          <w:szCs w:val="32"/>
        </w:rPr>
        <w:t>供货</w:t>
      </w:r>
      <w:r>
        <w:rPr>
          <w:rFonts w:hint="eastAsia" w:ascii="宋体" w:hAnsi="宋体" w:eastAsia="宋体" w:cs="宋体"/>
          <w:b/>
          <w:bCs/>
          <w:sz w:val="32"/>
          <w:szCs w:val="32"/>
          <w:lang w:eastAsia="zh-CN"/>
        </w:rPr>
        <w:t>要求</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1、中标方自收到中标通知书后 7天内严格按照招标方提供的招标产品参数、图片、技术要求完成现场踏勘，由招标方确认后方可制做生产。对于招标方提出的审核意见（包括各项技术要求参数），投标方须无条件服从，确保达到酒店标准要求 ，价格不做调增，直至招标方认可；</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2、所有尺寸需要在中标后到现场测量后方可生产，确保供货尺寸符合需求，如因现场原因需要对招标规格进行调整的，需经招标方书面认可，且价格不得调增；</w:t>
      </w:r>
    </w:p>
    <w:p>
      <w:pPr>
        <w:numPr>
          <w:ilvl w:val="0"/>
          <w:numId w:val="0"/>
        </w:numPr>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3、合同签订后，中标方须按招标方的采购清单和要求安排生产供货，项目供货期为自收到招标人中标通知后 30 日历天内完成全部产品的生产，具体到货时间以招标</w:t>
      </w:r>
      <w:r>
        <w:rPr>
          <w:rFonts w:hint="eastAsia" w:ascii="宋体" w:hAnsi="宋体" w:eastAsia="宋体" w:cs="宋体"/>
          <w:sz w:val="32"/>
          <w:szCs w:val="32"/>
          <w:lang w:eastAsia="zh-CN"/>
        </w:rPr>
        <w:t>方</w:t>
      </w:r>
      <w:r>
        <w:rPr>
          <w:rFonts w:hint="eastAsia" w:ascii="宋体" w:hAnsi="宋体" w:eastAsia="宋体" w:cs="宋体"/>
          <w:sz w:val="32"/>
          <w:szCs w:val="32"/>
          <w:lang w:val="en-US" w:eastAsia="zh-CN"/>
        </w:rPr>
        <w:t>通知时间为准。</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eastAsia="zh-CN"/>
        </w:rPr>
        <w:t>七</w:t>
      </w:r>
      <w:r>
        <w:rPr>
          <w:rFonts w:hint="eastAsia" w:ascii="宋体" w:hAnsi="宋体" w:eastAsia="宋体" w:cs="宋体"/>
          <w:b/>
          <w:bCs/>
          <w:sz w:val="32"/>
          <w:szCs w:val="32"/>
        </w:rPr>
        <w:t>、付款方式</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中标方签订合同后，招标方预</w:t>
      </w:r>
      <w:r>
        <w:rPr>
          <w:rFonts w:hint="eastAsia" w:ascii="宋体" w:hAnsi="宋体" w:eastAsia="宋体" w:cs="宋体"/>
          <w:sz w:val="32"/>
          <w:szCs w:val="32"/>
          <w:lang w:eastAsia="zh-CN"/>
        </w:rPr>
        <w:t>付</w:t>
      </w:r>
      <w:r>
        <w:rPr>
          <w:rFonts w:hint="eastAsia" w:ascii="宋体" w:hAnsi="宋体" w:eastAsia="宋体" w:cs="宋体"/>
          <w:sz w:val="32"/>
          <w:szCs w:val="32"/>
          <w:lang w:val="en-US" w:eastAsia="zh-CN"/>
        </w:rPr>
        <w:t>3</w:t>
      </w:r>
      <w:r>
        <w:rPr>
          <w:rFonts w:hint="eastAsia" w:ascii="宋体" w:hAnsi="宋体" w:eastAsia="宋体" w:cs="宋体"/>
          <w:sz w:val="32"/>
          <w:szCs w:val="32"/>
        </w:rPr>
        <w:t>0%的货款。所有产品供货到位，招标方验收合格后支付至合同价的95%，余款5%留作质保金，无质量问题</w:t>
      </w:r>
      <w:r>
        <w:rPr>
          <w:rFonts w:hint="eastAsia" w:ascii="宋体" w:hAnsi="宋体" w:eastAsia="宋体" w:cs="宋体"/>
          <w:sz w:val="32"/>
          <w:szCs w:val="32"/>
          <w:lang w:eastAsia="zh-CN"/>
        </w:rPr>
        <w:t>质保期结束</w:t>
      </w:r>
      <w:r>
        <w:rPr>
          <w:rFonts w:hint="eastAsia" w:ascii="宋体" w:hAnsi="宋体" w:eastAsia="宋体" w:cs="宋体"/>
          <w:sz w:val="32"/>
          <w:szCs w:val="32"/>
        </w:rPr>
        <w:t>后无息付清。</w:t>
      </w:r>
    </w:p>
    <w:p>
      <w:pPr>
        <w:numPr>
          <w:ilvl w:val="0"/>
          <w:numId w:val="0"/>
        </w:num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八、关于投标报价</w:t>
      </w:r>
    </w:p>
    <w:p>
      <w:pPr>
        <w:ind w:firstLine="640"/>
        <w:rPr>
          <w:rFonts w:hint="eastAsia" w:ascii="宋体" w:hAnsi="宋体" w:eastAsia="宋体" w:cs="宋体"/>
          <w:sz w:val="32"/>
          <w:szCs w:val="32"/>
          <w:lang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rPr>
        <w:t>投标</w:t>
      </w:r>
      <w:r>
        <w:rPr>
          <w:rFonts w:hint="eastAsia" w:ascii="宋体" w:hAnsi="宋体" w:eastAsia="宋体" w:cs="宋体"/>
          <w:sz w:val="32"/>
          <w:szCs w:val="32"/>
          <w:lang w:eastAsia="zh-CN"/>
        </w:rPr>
        <w:t>方</w:t>
      </w:r>
      <w:r>
        <w:rPr>
          <w:rFonts w:hint="eastAsia" w:ascii="宋体" w:hAnsi="宋体" w:eastAsia="宋体" w:cs="宋体"/>
          <w:sz w:val="32"/>
          <w:szCs w:val="32"/>
        </w:rPr>
        <w:t>根据采购清单</w:t>
      </w:r>
      <w:r>
        <w:rPr>
          <w:rFonts w:hint="eastAsia" w:ascii="宋体" w:hAnsi="宋体" w:eastAsia="宋体" w:cs="宋体"/>
          <w:sz w:val="32"/>
          <w:szCs w:val="32"/>
          <w:lang w:eastAsia="zh-CN"/>
        </w:rPr>
        <w:t>和要求</w:t>
      </w:r>
      <w:r>
        <w:rPr>
          <w:rFonts w:hint="eastAsia" w:ascii="宋体" w:hAnsi="宋体" w:eastAsia="宋体" w:cs="宋体"/>
          <w:sz w:val="32"/>
          <w:szCs w:val="32"/>
        </w:rPr>
        <w:t>，分项编列清单并填报单价，最终汇总成投标总价</w:t>
      </w:r>
      <w:r>
        <w:rPr>
          <w:rFonts w:hint="eastAsia" w:ascii="宋体" w:hAnsi="宋体" w:eastAsia="宋体" w:cs="宋体"/>
          <w:sz w:val="32"/>
          <w:szCs w:val="32"/>
          <w:lang w:eastAsia="zh-CN"/>
        </w:rPr>
        <w:t>。</w:t>
      </w:r>
    </w:p>
    <w:p>
      <w:pPr>
        <w:ind w:firstLine="640"/>
        <w:rPr>
          <w:rFonts w:hint="eastAsia" w:ascii="宋体" w:hAnsi="宋体" w:eastAsia="宋体" w:cs="宋体"/>
          <w:kern w:val="0"/>
          <w:sz w:val="32"/>
          <w:szCs w:val="32"/>
          <w:lang w:val="en-US"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招标方</w:t>
      </w:r>
      <w:r>
        <w:rPr>
          <w:rFonts w:hint="eastAsia" w:ascii="宋体" w:hAnsi="宋体" w:eastAsia="宋体" w:cs="宋体"/>
          <w:sz w:val="32"/>
          <w:szCs w:val="32"/>
          <w:lang w:eastAsia="zh-CN"/>
        </w:rPr>
        <w:t>不接受</w:t>
      </w:r>
      <w:r>
        <w:rPr>
          <w:rFonts w:hint="eastAsia" w:ascii="宋体" w:hAnsi="宋体" w:eastAsia="宋体" w:cs="宋体"/>
          <w:kern w:val="0"/>
          <w:sz w:val="32"/>
          <w:szCs w:val="32"/>
        </w:rPr>
        <w:t>投标</w:t>
      </w:r>
      <w:r>
        <w:rPr>
          <w:rFonts w:hint="eastAsia" w:ascii="宋体" w:hAnsi="宋体" w:eastAsia="宋体" w:cs="宋体"/>
          <w:kern w:val="0"/>
          <w:sz w:val="32"/>
          <w:szCs w:val="32"/>
          <w:lang w:eastAsia="zh-CN"/>
        </w:rPr>
        <w:t>方</w:t>
      </w:r>
      <w:r>
        <w:rPr>
          <w:rFonts w:hint="eastAsia" w:ascii="宋体" w:hAnsi="宋体" w:eastAsia="宋体" w:cs="宋体"/>
          <w:kern w:val="0"/>
          <w:sz w:val="32"/>
          <w:szCs w:val="32"/>
        </w:rPr>
        <w:t>明显不合理或低于成本，有可能影响商品质量和诚信履约</w:t>
      </w:r>
      <w:r>
        <w:rPr>
          <w:rFonts w:hint="eastAsia" w:ascii="宋体" w:hAnsi="宋体" w:eastAsia="宋体" w:cs="宋体"/>
          <w:kern w:val="0"/>
          <w:sz w:val="32"/>
          <w:szCs w:val="32"/>
          <w:lang w:eastAsia="zh-CN"/>
        </w:rPr>
        <w:t>以及超出</w:t>
      </w:r>
      <w:r>
        <w:rPr>
          <w:rFonts w:hint="eastAsia" w:ascii="宋体" w:hAnsi="宋体" w:eastAsia="宋体" w:cs="宋体"/>
          <w:sz w:val="32"/>
          <w:szCs w:val="32"/>
          <w:lang w:eastAsia="zh-CN"/>
        </w:rPr>
        <w:t>最高限价</w:t>
      </w:r>
      <w:r>
        <w:rPr>
          <w:rFonts w:hint="eastAsia" w:ascii="宋体" w:hAnsi="宋体" w:eastAsia="宋体" w:cs="宋体"/>
          <w:sz w:val="32"/>
          <w:szCs w:val="32"/>
          <w:lang w:val="en-US" w:eastAsia="zh-CN"/>
        </w:rPr>
        <w:t>7.1万元的报价。</w:t>
      </w:r>
    </w:p>
    <w:p>
      <w:pPr>
        <w:spacing w:line="360" w:lineRule="auto"/>
        <w:ind w:firstLine="640" w:firstLineChars="200"/>
        <w:rPr>
          <w:rFonts w:hint="eastAsia" w:ascii="宋体" w:hAnsi="宋体" w:eastAsia="宋体" w:cs="宋体"/>
          <w:kern w:val="0"/>
          <w:sz w:val="32"/>
          <w:szCs w:val="32"/>
          <w:lang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rPr>
        <w:t>、投标</w:t>
      </w:r>
      <w:r>
        <w:rPr>
          <w:rFonts w:hint="eastAsia" w:ascii="宋体" w:hAnsi="宋体" w:eastAsia="宋体" w:cs="宋体"/>
          <w:color w:val="333333"/>
          <w:sz w:val="32"/>
          <w:szCs w:val="32"/>
        </w:rPr>
        <w:t>方的</w:t>
      </w:r>
      <w:r>
        <w:rPr>
          <w:rFonts w:hint="eastAsia" w:ascii="宋体" w:hAnsi="宋体" w:eastAsia="宋体" w:cs="宋体"/>
          <w:kern w:val="0"/>
          <w:sz w:val="32"/>
          <w:szCs w:val="32"/>
        </w:rPr>
        <w:t>报价含</w:t>
      </w:r>
      <w:r>
        <w:rPr>
          <w:rFonts w:hint="eastAsia" w:ascii="宋体" w:hAnsi="宋体" w:eastAsia="宋体" w:cs="宋体"/>
          <w:kern w:val="0"/>
          <w:sz w:val="32"/>
          <w:szCs w:val="32"/>
          <w:lang w:eastAsia="zh-CN"/>
        </w:rPr>
        <w:t>主机</w:t>
      </w:r>
      <w:r>
        <w:rPr>
          <w:rFonts w:hint="eastAsia" w:ascii="宋体" w:hAnsi="宋体" w:eastAsia="宋体" w:cs="宋体"/>
          <w:kern w:val="0"/>
          <w:sz w:val="32"/>
          <w:szCs w:val="32"/>
        </w:rPr>
        <w:t>及相关辅件的供货、运输、搬运、包装、人工差旅费、开具增值税专用发票等所有费用</w:t>
      </w:r>
      <w:r>
        <w:rPr>
          <w:rFonts w:hint="eastAsia" w:ascii="宋体" w:hAnsi="宋体" w:eastAsia="宋体" w:cs="宋体"/>
          <w:kern w:val="0"/>
          <w:sz w:val="32"/>
          <w:szCs w:val="32"/>
          <w:lang w:eastAsia="zh-CN"/>
        </w:rPr>
        <w:t>。</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w:t>
      </w:r>
      <w:r>
        <w:rPr>
          <w:rFonts w:hint="eastAsia" w:ascii="宋体" w:hAnsi="宋体" w:eastAsia="宋体" w:cs="宋体"/>
          <w:sz w:val="32"/>
          <w:szCs w:val="32"/>
        </w:rPr>
        <w:t>、招标方有权在和中标方签定合同签时，根据实际需要，对明细表中规定的规格</w:t>
      </w:r>
      <w:r>
        <w:rPr>
          <w:rFonts w:hint="eastAsia" w:ascii="宋体" w:hAnsi="宋体" w:eastAsia="宋体" w:cs="宋体"/>
          <w:sz w:val="32"/>
          <w:szCs w:val="32"/>
          <w:lang w:eastAsia="zh-CN"/>
        </w:rPr>
        <w:t>、尺寸等</w:t>
      </w:r>
      <w:r>
        <w:rPr>
          <w:rFonts w:hint="eastAsia" w:ascii="宋体" w:hAnsi="宋体" w:eastAsia="宋体" w:cs="宋体"/>
          <w:sz w:val="32"/>
          <w:szCs w:val="32"/>
        </w:rPr>
        <w:t>予以适当</w:t>
      </w:r>
      <w:r>
        <w:rPr>
          <w:rFonts w:hint="eastAsia" w:ascii="宋体" w:hAnsi="宋体" w:eastAsia="宋体" w:cs="宋体"/>
          <w:sz w:val="32"/>
          <w:szCs w:val="32"/>
          <w:lang w:eastAsia="zh-CN"/>
        </w:rPr>
        <w:t>微调</w:t>
      </w:r>
      <w:r>
        <w:rPr>
          <w:rFonts w:hint="eastAsia" w:ascii="宋体" w:hAnsi="宋体" w:eastAsia="宋体" w:cs="宋体"/>
          <w:sz w:val="32"/>
          <w:szCs w:val="32"/>
        </w:rPr>
        <w:t>。</w:t>
      </w:r>
    </w:p>
    <w:p>
      <w:pPr>
        <w:numPr>
          <w:ilvl w:val="0"/>
          <w:numId w:val="0"/>
        </w:numPr>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九、开</w:t>
      </w:r>
      <w:r>
        <w:rPr>
          <w:rFonts w:hint="eastAsia" w:ascii="宋体" w:hAnsi="宋体" w:eastAsia="宋体" w:cs="宋体"/>
          <w:b/>
          <w:bCs/>
          <w:sz w:val="32"/>
          <w:szCs w:val="32"/>
        </w:rPr>
        <w:t>标时间</w:t>
      </w:r>
      <w:r>
        <w:rPr>
          <w:rFonts w:hint="eastAsia" w:ascii="宋体" w:hAnsi="宋体" w:eastAsia="宋体" w:cs="宋体"/>
          <w:b/>
          <w:bCs/>
          <w:sz w:val="32"/>
          <w:szCs w:val="32"/>
          <w:lang w:eastAsia="zh-CN"/>
        </w:rPr>
        <w:t>、地点及要求</w:t>
      </w:r>
    </w:p>
    <w:p>
      <w:pPr>
        <w:numPr>
          <w:ilvl w:val="0"/>
          <w:numId w:val="4"/>
        </w:numPr>
        <w:ind w:left="640" w:leftChars="0" w:firstLine="0" w:firstLineChars="0"/>
        <w:rPr>
          <w:rFonts w:hint="eastAsia" w:ascii="宋体" w:hAnsi="宋体" w:eastAsia="宋体" w:cs="宋体"/>
          <w:sz w:val="32"/>
          <w:szCs w:val="32"/>
          <w:lang w:eastAsia="zh-CN"/>
        </w:rPr>
      </w:pPr>
      <w:r>
        <w:rPr>
          <w:rFonts w:hint="eastAsia" w:ascii="宋体" w:hAnsi="宋体" w:eastAsia="宋体" w:cs="宋体"/>
          <w:sz w:val="32"/>
          <w:szCs w:val="32"/>
          <w:lang w:eastAsia="zh-CN"/>
        </w:rPr>
        <w:t>招</w:t>
      </w:r>
      <w:r>
        <w:rPr>
          <w:rFonts w:hint="eastAsia" w:ascii="宋体" w:hAnsi="宋体" w:eastAsia="宋体" w:cs="宋体"/>
          <w:sz w:val="32"/>
          <w:szCs w:val="32"/>
        </w:rPr>
        <w:t>标</w:t>
      </w:r>
      <w:r>
        <w:rPr>
          <w:rFonts w:hint="eastAsia" w:ascii="宋体" w:hAnsi="宋体" w:eastAsia="宋体" w:cs="宋体"/>
          <w:sz w:val="32"/>
          <w:szCs w:val="32"/>
          <w:lang w:eastAsia="zh-CN"/>
        </w:rPr>
        <w:t>方在招标截止后，组织评审小组对招标文件</w:t>
      </w:r>
      <w:r>
        <w:rPr>
          <w:rFonts w:hint="eastAsia" w:ascii="宋体" w:hAnsi="宋体" w:eastAsia="宋体" w:cs="宋体"/>
          <w:sz w:val="32"/>
          <w:szCs w:val="32"/>
          <w:lang w:val="en-US" w:eastAsia="zh-CN"/>
        </w:rPr>
        <w:t>进</w:t>
      </w:r>
    </w:p>
    <w:p>
      <w:pPr>
        <w:numPr>
          <w:ilvl w:val="0"/>
          <w:numId w:val="0"/>
        </w:numPr>
        <w:rPr>
          <w:rFonts w:hint="eastAsia" w:ascii="宋体" w:hAnsi="宋体" w:eastAsia="宋体" w:cs="宋体"/>
          <w:sz w:val="32"/>
          <w:szCs w:val="32"/>
          <w:lang w:eastAsia="zh-CN"/>
        </w:rPr>
      </w:pPr>
      <w:r>
        <w:rPr>
          <w:rFonts w:hint="eastAsia" w:ascii="宋体" w:hAnsi="宋体" w:eastAsia="宋体" w:cs="宋体"/>
          <w:sz w:val="32"/>
          <w:szCs w:val="32"/>
          <w:lang w:eastAsia="zh-CN"/>
        </w:rPr>
        <w:t>行评审，</w:t>
      </w:r>
      <w:r>
        <w:rPr>
          <w:rFonts w:hint="eastAsia" w:ascii="宋体" w:hAnsi="宋体" w:eastAsia="宋体" w:cs="宋体"/>
          <w:sz w:val="32"/>
          <w:szCs w:val="32"/>
          <w:lang w:val="en-US" w:eastAsia="zh-CN"/>
        </w:rPr>
        <w:t>开标时间、地点将通知投标方。</w:t>
      </w:r>
    </w:p>
    <w:p>
      <w:pPr>
        <w:numPr>
          <w:ilvl w:val="0"/>
          <w:numId w:val="4"/>
        </w:numPr>
        <w:ind w:left="640" w:leftChars="0" w:firstLine="0" w:firstLineChars="0"/>
        <w:rPr>
          <w:rFonts w:hint="eastAsia" w:ascii="宋体" w:hAnsi="宋体" w:eastAsia="宋体" w:cs="宋体"/>
          <w:sz w:val="32"/>
          <w:szCs w:val="32"/>
        </w:rPr>
      </w:pPr>
      <w:r>
        <w:rPr>
          <w:rFonts w:hint="eastAsia" w:ascii="宋体" w:hAnsi="宋体" w:eastAsia="宋体" w:cs="宋体"/>
          <w:sz w:val="32"/>
          <w:szCs w:val="32"/>
          <w:lang w:val="en-US" w:eastAsia="zh-CN"/>
        </w:rPr>
        <w:t>投标方接到时间、地点通知后，应在开标前到达开</w:t>
      </w:r>
    </w:p>
    <w:p>
      <w:pPr>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标地点。</w:t>
      </w:r>
    </w:p>
    <w:p>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highlight w:val="white"/>
          <w:lang w:val="en-US" w:eastAsia="zh-CN"/>
        </w:rPr>
        <w:t>3、</w:t>
      </w:r>
      <w:r>
        <w:rPr>
          <w:rFonts w:hint="eastAsia" w:ascii="宋体" w:hAnsi="宋体" w:eastAsia="宋体" w:cs="宋体"/>
          <w:sz w:val="32"/>
          <w:szCs w:val="32"/>
          <w:highlight w:val="white"/>
        </w:rPr>
        <w:t>招标</w:t>
      </w:r>
      <w:r>
        <w:rPr>
          <w:rFonts w:hint="eastAsia" w:ascii="宋体" w:hAnsi="宋体" w:eastAsia="宋体" w:cs="宋体"/>
          <w:sz w:val="32"/>
          <w:szCs w:val="32"/>
          <w:highlight w:val="white"/>
          <w:lang w:eastAsia="zh-CN"/>
        </w:rPr>
        <w:t>方</w:t>
      </w:r>
      <w:r>
        <w:rPr>
          <w:rFonts w:hint="eastAsia" w:ascii="宋体" w:hAnsi="宋体" w:eastAsia="宋体" w:cs="宋体"/>
          <w:sz w:val="32"/>
          <w:szCs w:val="32"/>
          <w:highlight w:val="white"/>
        </w:rPr>
        <w:t>审定评标意见，决定招标结果</w:t>
      </w:r>
      <w:r>
        <w:rPr>
          <w:rFonts w:hint="eastAsia" w:ascii="宋体" w:hAnsi="宋体" w:eastAsia="宋体" w:cs="宋体"/>
          <w:sz w:val="32"/>
          <w:szCs w:val="32"/>
          <w:highlight w:val="white"/>
          <w:lang w:eastAsia="zh-CN"/>
        </w:rPr>
        <w:t>。</w:t>
      </w:r>
    </w:p>
    <w:p>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highlight w:val="white"/>
          <w:lang w:val="en-US" w:eastAsia="zh-CN"/>
        </w:rPr>
        <w:t>4、</w:t>
      </w:r>
      <w:r>
        <w:rPr>
          <w:rFonts w:hint="eastAsia" w:ascii="宋体" w:hAnsi="宋体" w:eastAsia="宋体" w:cs="宋体"/>
          <w:sz w:val="32"/>
          <w:szCs w:val="32"/>
          <w:highlight w:val="white"/>
        </w:rPr>
        <w:t>中标或不中标不作解释</w:t>
      </w:r>
      <w:r>
        <w:rPr>
          <w:rFonts w:hint="eastAsia" w:ascii="宋体" w:hAnsi="宋体" w:eastAsia="宋体" w:cs="宋体"/>
          <w:sz w:val="32"/>
          <w:szCs w:val="32"/>
          <w:highlight w:val="white"/>
          <w:lang w:eastAsia="zh-CN"/>
        </w:rPr>
        <w:t>。</w:t>
      </w:r>
    </w:p>
    <w:p>
      <w:pPr>
        <w:spacing w:line="300" w:lineRule="auto"/>
        <w:ind w:firstLine="640" w:firstLineChars="200"/>
        <w:rPr>
          <w:rFonts w:hint="eastAsia" w:ascii="宋体" w:hAnsi="宋体" w:eastAsia="宋体" w:cs="宋体"/>
          <w:sz w:val="32"/>
          <w:szCs w:val="32"/>
          <w:highlight w:val="white"/>
          <w:lang w:eastAsia="zh-CN"/>
        </w:rPr>
      </w:pPr>
      <w:r>
        <w:rPr>
          <w:rFonts w:hint="eastAsia" w:ascii="宋体" w:hAnsi="宋体" w:eastAsia="宋体" w:cs="宋体"/>
          <w:sz w:val="32"/>
          <w:szCs w:val="32"/>
          <w:highlight w:val="white"/>
          <w:lang w:val="en-US" w:eastAsia="zh-CN"/>
        </w:rPr>
        <w:t>5、</w:t>
      </w:r>
      <w:r>
        <w:rPr>
          <w:rFonts w:hint="eastAsia" w:ascii="宋体" w:hAnsi="宋体" w:eastAsia="宋体" w:cs="宋体"/>
          <w:sz w:val="32"/>
          <w:szCs w:val="32"/>
          <w:highlight w:val="white"/>
        </w:rPr>
        <w:t>招标</w:t>
      </w:r>
      <w:r>
        <w:rPr>
          <w:rFonts w:hint="eastAsia" w:ascii="宋体" w:hAnsi="宋体" w:eastAsia="宋体" w:cs="宋体"/>
          <w:sz w:val="32"/>
          <w:szCs w:val="32"/>
          <w:highlight w:val="white"/>
          <w:lang w:eastAsia="zh-CN"/>
        </w:rPr>
        <w:t>方</w:t>
      </w:r>
      <w:r>
        <w:rPr>
          <w:rFonts w:hint="eastAsia" w:ascii="宋体" w:hAnsi="宋体" w:eastAsia="宋体" w:cs="宋体"/>
          <w:sz w:val="32"/>
          <w:szCs w:val="32"/>
          <w:highlight w:val="white"/>
        </w:rPr>
        <w:t>不保证报价最低的单位一定中标。</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十、交货和验收</w:t>
      </w:r>
    </w:p>
    <w:p>
      <w:pPr>
        <w:ind w:firstLine="660"/>
        <w:rPr>
          <w:rFonts w:hint="eastAsia" w:ascii="宋体" w:hAnsi="宋体" w:eastAsia="宋体" w:cs="宋体"/>
          <w:sz w:val="32"/>
          <w:szCs w:val="32"/>
          <w:lang w:eastAsia="zh-CN"/>
        </w:rPr>
      </w:pPr>
      <w:r>
        <w:rPr>
          <w:rFonts w:hint="eastAsia" w:ascii="宋体" w:hAnsi="宋体" w:eastAsia="宋体" w:cs="宋体"/>
          <w:sz w:val="32"/>
          <w:szCs w:val="32"/>
        </w:rPr>
        <w:t>1、中标方须在规定交货日期内，负责将清单中所列</w:t>
      </w:r>
      <w:r>
        <w:rPr>
          <w:rFonts w:hint="eastAsia" w:ascii="宋体" w:hAnsi="宋体" w:eastAsia="宋体" w:cs="宋体"/>
          <w:sz w:val="32"/>
          <w:szCs w:val="32"/>
          <w:lang w:eastAsia="zh-CN"/>
        </w:rPr>
        <w:t>款项</w:t>
      </w:r>
      <w:r>
        <w:rPr>
          <w:rFonts w:hint="eastAsia" w:ascii="宋体" w:hAnsi="宋体" w:eastAsia="宋体" w:cs="宋体"/>
          <w:sz w:val="32"/>
          <w:szCs w:val="32"/>
        </w:rPr>
        <w:t>按照约定的数量、规格、</w:t>
      </w:r>
      <w:r>
        <w:rPr>
          <w:rFonts w:hint="eastAsia" w:ascii="宋体" w:hAnsi="宋体" w:eastAsia="宋体" w:cs="宋体"/>
          <w:sz w:val="32"/>
          <w:szCs w:val="32"/>
          <w:lang w:eastAsia="zh-CN"/>
        </w:rPr>
        <w:t>尺寸、</w:t>
      </w:r>
      <w:r>
        <w:rPr>
          <w:rFonts w:hint="eastAsia" w:ascii="宋体" w:hAnsi="宋体" w:eastAsia="宋体" w:cs="宋体"/>
          <w:sz w:val="32"/>
          <w:szCs w:val="32"/>
        </w:rPr>
        <w:t>款式等运送到芜湖市铁山宾馆内指定位置，运费、搬运费由中标方承担</w:t>
      </w:r>
      <w:r>
        <w:rPr>
          <w:rFonts w:hint="eastAsia" w:ascii="宋体" w:hAnsi="宋体" w:eastAsia="宋体" w:cs="宋体"/>
          <w:sz w:val="32"/>
          <w:szCs w:val="32"/>
          <w:lang w:eastAsia="zh-CN"/>
        </w:rPr>
        <w:t>，在运输过程中发生的毁损风险由中标方承担。因中标单位原因，造成交货时间延误，每延误一天收取中标方500元人民币作为违约赔偿金。</w:t>
      </w:r>
    </w:p>
    <w:p>
      <w:pPr>
        <w:ind w:firstLine="660"/>
        <w:rPr>
          <w:rFonts w:hint="eastAsia" w:ascii="宋体" w:hAnsi="宋体" w:eastAsia="宋体" w:cs="宋体"/>
          <w:sz w:val="32"/>
          <w:szCs w:val="32"/>
          <w:lang w:eastAsia="zh-CN"/>
        </w:rPr>
      </w:pPr>
      <w:r>
        <w:rPr>
          <w:rFonts w:hint="eastAsia" w:ascii="宋体" w:hAnsi="宋体" w:eastAsia="宋体" w:cs="宋体"/>
          <w:sz w:val="32"/>
          <w:szCs w:val="32"/>
          <w:lang w:eastAsia="zh-CN"/>
        </w:rPr>
        <w:t>2、货物运抵现场后，中标方须提供相关出厂合格证、检测报告、技术图纸，招标方将与中标方共同开箱验收。招标方对中标方所交货物按双方约定或清单要求等进行现场初验收。验收时发现与清单中不符或短缺、破损，中标方应立即补发和负责更换，中标方承担一切与之有关的费用和损失。</w:t>
      </w:r>
    </w:p>
    <w:p>
      <w:pPr>
        <w:spacing w:line="300" w:lineRule="auto"/>
        <w:ind w:firstLine="643" w:firstLineChars="200"/>
        <w:rPr>
          <w:rFonts w:hint="eastAsia" w:ascii="宋体" w:hAnsi="宋体" w:eastAsia="宋体" w:cs="宋体"/>
          <w:b/>
          <w:bCs/>
          <w:sz w:val="32"/>
          <w:szCs w:val="32"/>
        </w:rPr>
      </w:pPr>
      <w:r>
        <w:rPr>
          <w:rFonts w:hint="eastAsia" w:ascii="宋体" w:hAnsi="宋体" w:eastAsia="宋体" w:cs="宋体"/>
          <w:b/>
          <w:bCs/>
          <w:color w:val="000000"/>
          <w:sz w:val="32"/>
          <w:szCs w:val="32"/>
          <w:highlight w:val="white"/>
          <w:lang w:eastAsia="zh-CN"/>
        </w:rPr>
        <w:t>十一</w:t>
      </w:r>
      <w:r>
        <w:rPr>
          <w:rFonts w:hint="eastAsia" w:ascii="宋体" w:hAnsi="宋体" w:eastAsia="宋体" w:cs="宋体"/>
          <w:b/>
          <w:bCs/>
          <w:sz w:val="32"/>
          <w:szCs w:val="32"/>
          <w:highlight w:val="white"/>
        </w:rPr>
        <w:t>、质量保证</w:t>
      </w:r>
    </w:p>
    <w:p>
      <w:pPr>
        <w:spacing w:line="300" w:lineRule="auto"/>
        <w:ind w:firstLine="640" w:firstLineChars="200"/>
        <w:rPr>
          <w:rFonts w:hint="eastAsia" w:ascii="宋体" w:hAnsi="宋体" w:eastAsia="宋体" w:cs="宋体"/>
          <w:sz w:val="32"/>
          <w:szCs w:val="32"/>
        </w:rPr>
      </w:pPr>
      <w:r>
        <w:rPr>
          <w:rFonts w:hint="eastAsia" w:ascii="宋体" w:hAnsi="宋体" w:eastAsia="宋体" w:cs="宋体"/>
          <w:color w:val="000000"/>
          <w:sz w:val="32"/>
          <w:szCs w:val="32"/>
          <w:highlight w:val="white"/>
        </w:rPr>
        <w:t>1</w:t>
      </w:r>
      <w:r>
        <w:rPr>
          <w:rFonts w:hint="eastAsia" w:ascii="宋体" w:hAnsi="宋体" w:eastAsia="宋体" w:cs="宋体"/>
          <w:color w:val="000000"/>
          <w:sz w:val="32"/>
          <w:szCs w:val="32"/>
          <w:highlight w:val="white"/>
          <w:lang w:eastAsia="zh-CN"/>
        </w:rPr>
        <w:t>、中标</w:t>
      </w:r>
      <w:r>
        <w:rPr>
          <w:rFonts w:hint="eastAsia" w:ascii="宋体" w:hAnsi="宋体" w:eastAsia="宋体" w:cs="宋体"/>
          <w:sz w:val="32"/>
          <w:szCs w:val="32"/>
          <w:highlight w:val="white"/>
        </w:rPr>
        <w:t>方应保证所供货物是全新的、未使用过的、用一流的工艺生产的，并完全符合合同规定的质量、规格和性能的要求。</w:t>
      </w:r>
      <w:r>
        <w:rPr>
          <w:rFonts w:hint="eastAsia" w:ascii="宋体" w:hAnsi="宋体" w:eastAsia="宋体" w:cs="宋体"/>
          <w:sz w:val="32"/>
          <w:szCs w:val="32"/>
          <w:highlight w:val="white"/>
          <w:lang w:eastAsia="zh-CN"/>
        </w:rPr>
        <w:t>招标</w:t>
      </w:r>
      <w:r>
        <w:rPr>
          <w:rFonts w:hint="eastAsia" w:ascii="宋体" w:hAnsi="宋体" w:eastAsia="宋体" w:cs="宋体"/>
          <w:sz w:val="32"/>
          <w:szCs w:val="32"/>
          <w:highlight w:val="white"/>
        </w:rPr>
        <w:t>方应保证其货物在正确安装、正常使用和保养条件下，在其使用寿命期内应具有满意的性能。在货物最终验收后的</w:t>
      </w:r>
      <w:r>
        <w:rPr>
          <w:rFonts w:hint="eastAsia" w:ascii="宋体" w:hAnsi="宋体" w:eastAsia="宋体" w:cs="宋体"/>
          <w:sz w:val="32"/>
          <w:szCs w:val="32"/>
          <w:highlight w:val="white"/>
          <w:lang w:eastAsia="zh-CN"/>
        </w:rPr>
        <w:t>三十六（</w:t>
      </w:r>
      <w:r>
        <w:rPr>
          <w:rFonts w:hint="eastAsia" w:ascii="宋体" w:hAnsi="宋体" w:eastAsia="宋体" w:cs="宋体"/>
          <w:sz w:val="32"/>
          <w:szCs w:val="32"/>
          <w:highlight w:val="white"/>
          <w:lang w:val="en-US" w:eastAsia="zh-CN"/>
        </w:rPr>
        <w:t>36</w:t>
      </w:r>
      <w:r>
        <w:rPr>
          <w:rFonts w:hint="eastAsia" w:ascii="宋体" w:hAnsi="宋体" w:eastAsia="宋体" w:cs="宋体"/>
          <w:sz w:val="32"/>
          <w:szCs w:val="32"/>
          <w:highlight w:val="white"/>
          <w:lang w:eastAsia="zh-CN"/>
        </w:rPr>
        <w:t>）</w:t>
      </w:r>
      <w:r>
        <w:rPr>
          <w:rFonts w:hint="eastAsia" w:ascii="宋体" w:hAnsi="宋体" w:eastAsia="宋体" w:cs="宋体"/>
          <w:sz w:val="32"/>
          <w:szCs w:val="32"/>
          <w:highlight w:val="white"/>
        </w:rPr>
        <w:t>个月的质量保证期内，卖方应对由于设计、工艺或材料的缺陷而产生的故障负责。</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highlight w:val="white"/>
        </w:rPr>
        <w:t>2</w:t>
      </w:r>
      <w:r>
        <w:rPr>
          <w:rFonts w:hint="eastAsia" w:ascii="宋体" w:hAnsi="宋体" w:eastAsia="宋体" w:cs="宋体"/>
          <w:sz w:val="32"/>
          <w:szCs w:val="32"/>
          <w:highlight w:val="white"/>
          <w:lang w:eastAsia="zh-CN"/>
        </w:rPr>
        <w:t>、</w:t>
      </w:r>
      <w:r>
        <w:rPr>
          <w:rFonts w:hint="eastAsia" w:ascii="宋体" w:hAnsi="宋体" w:eastAsia="宋体" w:cs="宋体"/>
          <w:sz w:val="32"/>
          <w:szCs w:val="32"/>
          <w:highlight w:val="white"/>
        </w:rPr>
        <w:t xml:space="preserve"> 根据当地商检局或有关部门检验结果或者在质量保证期内，如果货物的数量、质量或规格与合同不符，或证实货物是有缺陷的，包括潜在的缺陷或使用不符合要求的材料等，</w:t>
      </w:r>
      <w:r>
        <w:rPr>
          <w:rFonts w:hint="eastAsia" w:ascii="宋体" w:hAnsi="宋体" w:eastAsia="宋体" w:cs="宋体"/>
          <w:sz w:val="32"/>
          <w:szCs w:val="32"/>
          <w:highlight w:val="white"/>
          <w:lang w:eastAsia="zh-CN"/>
        </w:rPr>
        <w:t>招标方以书面形式通知中标方改进和负责更换，中标方在收到通知后</w:t>
      </w:r>
      <w:r>
        <w:rPr>
          <w:rFonts w:hint="eastAsia" w:ascii="宋体" w:hAnsi="宋体" w:eastAsia="宋体" w:cs="宋体"/>
          <w:sz w:val="32"/>
          <w:szCs w:val="32"/>
          <w:highlight w:val="white"/>
          <w:lang w:val="en-US" w:eastAsia="zh-CN"/>
        </w:rPr>
        <w:t>30日内应无条件免费</w:t>
      </w:r>
      <w:r>
        <w:rPr>
          <w:rFonts w:hint="eastAsia" w:ascii="宋体" w:hAnsi="宋体" w:eastAsia="宋体" w:cs="宋体"/>
          <w:sz w:val="32"/>
          <w:szCs w:val="32"/>
          <w:highlight w:val="white"/>
        </w:rPr>
        <w:t>更换有缺陷的货物或部件。</w:t>
      </w:r>
    </w:p>
    <w:p>
      <w:pPr>
        <w:ind w:firstLine="66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、初验收后，中标方须按照招标方要求组织人员进行安装调试，并负责对买方人员进行维护培训。</w:t>
      </w:r>
      <w:r>
        <w:rPr>
          <w:rFonts w:hint="eastAsia" w:ascii="宋体" w:hAnsi="宋体" w:eastAsia="宋体" w:cs="宋体"/>
          <w:sz w:val="32"/>
          <w:szCs w:val="32"/>
          <w:lang w:val="en-US" w:eastAsia="zh-CN"/>
        </w:rPr>
        <w:t xml:space="preserve"> </w:t>
      </w:r>
    </w:p>
    <w:p>
      <w:pPr>
        <w:ind w:firstLine="660"/>
        <w:rPr>
          <w:rFonts w:hint="eastAsia" w:ascii="宋体" w:hAnsi="宋体" w:eastAsia="宋体" w:cs="宋体"/>
          <w:b/>
          <w:bCs/>
          <w:sz w:val="32"/>
          <w:szCs w:val="32"/>
          <w:lang w:eastAsia="zh-CN"/>
        </w:rPr>
      </w:pPr>
      <w:r>
        <w:rPr>
          <w:rFonts w:hint="eastAsia" w:ascii="宋体" w:hAnsi="宋体" w:eastAsia="宋体" w:cs="宋体"/>
          <w:b/>
          <w:bCs/>
          <w:sz w:val="32"/>
          <w:szCs w:val="32"/>
        </w:rPr>
        <w:t>十</w:t>
      </w:r>
      <w:r>
        <w:rPr>
          <w:rFonts w:hint="eastAsia" w:ascii="宋体" w:hAnsi="宋体" w:eastAsia="宋体" w:cs="宋体"/>
          <w:b/>
          <w:bCs/>
          <w:sz w:val="32"/>
          <w:szCs w:val="32"/>
          <w:lang w:eastAsia="zh-CN"/>
        </w:rPr>
        <w:t>二</w:t>
      </w:r>
      <w:r>
        <w:rPr>
          <w:rFonts w:hint="eastAsia" w:ascii="宋体" w:hAnsi="宋体" w:eastAsia="宋体" w:cs="宋体"/>
          <w:b/>
          <w:bCs/>
          <w:sz w:val="32"/>
          <w:szCs w:val="32"/>
        </w:rPr>
        <w:t>、售后</w:t>
      </w:r>
      <w:r>
        <w:rPr>
          <w:rFonts w:hint="eastAsia" w:ascii="宋体" w:hAnsi="宋体" w:eastAsia="宋体" w:cs="宋体"/>
          <w:b/>
          <w:bCs/>
          <w:sz w:val="32"/>
          <w:szCs w:val="32"/>
          <w:lang w:eastAsia="zh-CN"/>
        </w:rPr>
        <w:t>服务</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 中标方对其供货</w:t>
      </w:r>
      <w:r>
        <w:rPr>
          <w:rFonts w:hint="eastAsia" w:ascii="宋体" w:hAnsi="宋体" w:eastAsia="宋体" w:cs="宋体"/>
          <w:sz w:val="32"/>
          <w:szCs w:val="32"/>
          <w:lang w:eastAsia="zh-CN"/>
        </w:rPr>
        <w:t>的产品提供三</w:t>
      </w:r>
      <w:r>
        <w:rPr>
          <w:rFonts w:hint="eastAsia" w:ascii="宋体" w:hAnsi="宋体" w:eastAsia="宋体" w:cs="宋体"/>
          <w:sz w:val="32"/>
          <w:szCs w:val="32"/>
        </w:rPr>
        <w:t>年</w:t>
      </w:r>
      <w:r>
        <w:rPr>
          <w:rFonts w:hint="eastAsia" w:ascii="宋体" w:hAnsi="宋体" w:eastAsia="宋体" w:cs="宋体"/>
          <w:sz w:val="32"/>
          <w:szCs w:val="32"/>
          <w:lang w:eastAsia="zh-CN"/>
        </w:rPr>
        <w:t>的</w:t>
      </w:r>
      <w:r>
        <w:rPr>
          <w:rFonts w:hint="eastAsia" w:ascii="宋体" w:hAnsi="宋体" w:eastAsia="宋体" w:cs="宋体"/>
          <w:sz w:val="32"/>
          <w:szCs w:val="32"/>
        </w:rPr>
        <w:t>质保，以验收合格后开具发票之日起计算。质保期内非招标方人为造成的损坏，中标方负责免费维修或无偿更换。</w:t>
      </w:r>
    </w:p>
    <w:p>
      <w:pPr>
        <w:jc w:val="both"/>
        <w:rPr>
          <w:rFonts w:hint="eastAsia"/>
          <w:b/>
          <w:sz w:val="44"/>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00E77"/>
    <w:multiLevelType w:val="singleLevel"/>
    <w:tmpl w:val="AE700E77"/>
    <w:lvl w:ilvl="0" w:tentative="0">
      <w:start w:val="1"/>
      <w:numFmt w:val="decimal"/>
      <w:lvlText w:val="(%1)"/>
      <w:lvlJc w:val="left"/>
      <w:pPr>
        <w:ind w:left="425" w:hanging="425"/>
      </w:pPr>
      <w:rPr>
        <w:rFonts w:hint="default"/>
      </w:rPr>
    </w:lvl>
  </w:abstractNum>
  <w:abstractNum w:abstractNumId="1">
    <w:nsid w:val="B2E9B683"/>
    <w:multiLevelType w:val="singleLevel"/>
    <w:tmpl w:val="B2E9B683"/>
    <w:lvl w:ilvl="0" w:tentative="0">
      <w:start w:val="2"/>
      <w:numFmt w:val="chineseCounting"/>
      <w:suff w:val="nothing"/>
      <w:lvlText w:val="%1、"/>
      <w:lvlJc w:val="left"/>
      <w:pPr>
        <w:ind w:left="640" w:leftChars="0" w:firstLine="0" w:firstLineChars="0"/>
      </w:pPr>
      <w:rPr>
        <w:rFonts w:hint="eastAsia"/>
      </w:rPr>
    </w:lvl>
  </w:abstractNum>
  <w:abstractNum w:abstractNumId="2">
    <w:nsid w:val="C3E56389"/>
    <w:multiLevelType w:val="singleLevel"/>
    <w:tmpl w:val="C3E56389"/>
    <w:lvl w:ilvl="0" w:tentative="0">
      <w:start w:val="1"/>
      <w:numFmt w:val="decimalEnclosedCircleChinese"/>
      <w:suff w:val="nothing"/>
      <w:lvlText w:val="%1　"/>
      <w:lvlJc w:val="left"/>
      <w:pPr>
        <w:ind w:left="0" w:firstLine="400"/>
      </w:pPr>
      <w:rPr>
        <w:rFonts w:hint="eastAsia"/>
      </w:rPr>
    </w:lvl>
  </w:abstractNum>
  <w:abstractNum w:abstractNumId="3">
    <w:nsid w:val="5FEB2355"/>
    <w:multiLevelType w:val="singleLevel"/>
    <w:tmpl w:val="5FEB2355"/>
    <w:lvl w:ilvl="0" w:tentative="0">
      <w:start w:val="1"/>
      <w:numFmt w:val="decimal"/>
      <w:suff w:val="nothing"/>
      <w:lvlText w:val="%1、"/>
      <w:lvlJc w:val="left"/>
      <w:pPr>
        <w:ind w:left="640" w:leftChars="0" w:firstLine="0" w:firstLineChars="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WExN2EzNDg2MWYzODMwOTA5NGJkYTExY2YzODkifQ=="/>
  </w:docVars>
  <w:rsids>
    <w:rsidRoot w:val="00CF35C0"/>
    <w:rsid w:val="00CF35C0"/>
    <w:rsid w:val="01DA31FD"/>
    <w:rsid w:val="033779C9"/>
    <w:rsid w:val="04742F3F"/>
    <w:rsid w:val="09E31E66"/>
    <w:rsid w:val="0DC6554C"/>
    <w:rsid w:val="11244182"/>
    <w:rsid w:val="1AB75038"/>
    <w:rsid w:val="1D6925BA"/>
    <w:rsid w:val="230412C7"/>
    <w:rsid w:val="230B2421"/>
    <w:rsid w:val="294933E2"/>
    <w:rsid w:val="2D876343"/>
    <w:rsid w:val="330A7E71"/>
    <w:rsid w:val="38474DB7"/>
    <w:rsid w:val="3A8A6BD6"/>
    <w:rsid w:val="3B1D41B0"/>
    <w:rsid w:val="3B9C5B39"/>
    <w:rsid w:val="41516A12"/>
    <w:rsid w:val="491B6A21"/>
    <w:rsid w:val="4A6C686E"/>
    <w:rsid w:val="4B1D4C39"/>
    <w:rsid w:val="4BC47B5D"/>
    <w:rsid w:val="51031C29"/>
    <w:rsid w:val="51A2659D"/>
    <w:rsid w:val="51F85212"/>
    <w:rsid w:val="5B310A34"/>
    <w:rsid w:val="5B6E7F88"/>
    <w:rsid w:val="5FB37E5C"/>
    <w:rsid w:val="5FE1384E"/>
    <w:rsid w:val="60F021CA"/>
    <w:rsid w:val="618D5457"/>
    <w:rsid w:val="624609A7"/>
    <w:rsid w:val="69090D91"/>
    <w:rsid w:val="6AC870F7"/>
    <w:rsid w:val="733C1F8F"/>
    <w:rsid w:val="754C4D2E"/>
    <w:rsid w:val="76B2495D"/>
    <w:rsid w:val="79E6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b/>
      <w:kern w:val="44"/>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Times New Roman" w:hAnsi="Times New Roman" w:eastAsia="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01"/>
    <w:basedOn w:val="8"/>
    <w:qFormat/>
    <w:uiPriority w:val="0"/>
    <w:rPr>
      <w:rFonts w:hint="eastAsia" w:ascii="宋体" w:hAnsi="宋体" w:eastAsia="宋体" w:cs="宋体"/>
      <w:color w:val="000000"/>
      <w:sz w:val="22"/>
      <w:szCs w:val="22"/>
      <w:u w:val="none"/>
    </w:rPr>
  </w:style>
  <w:style w:type="character" w:customStyle="1" w:styleId="10">
    <w:name w:val="font31"/>
    <w:basedOn w:val="8"/>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4570</Words>
  <Characters>5158</Characters>
  <Lines>0</Lines>
  <Paragraphs>0</Paragraphs>
  <TotalTime>8</TotalTime>
  <ScaleCrop>false</ScaleCrop>
  <LinksUpToDate>false</LinksUpToDate>
  <CharactersWithSpaces>5403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2023-03-20T01:38:00Z</dcterms:created>
  <dc:creator>长剑1388986777</dc:creator>
  <cp:lastModifiedBy>长剑1388986777</cp:lastModifiedBy>
  <cp:lastPrinted>2023-04-17T03:32:00Z</cp:lastPrinted>
  <dcterms:modified xsi:type="dcterms:W3CDTF">2023-04-23T01:22:52Z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F565A54B60A74A0EA2FAF45B5A86E305</vt:lpwstr>
  </property>
</Properties>
</file>